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6EE3" w14:textId="65B63497" w:rsidR="00AB2D59" w:rsidRPr="00B063EB" w:rsidRDefault="00AB2D59">
      <w:pPr>
        <w:jc w:val="center"/>
        <w:rPr>
          <w:rFonts w:ascii="Times New Roman" w:eastAsia="宋体" w:hAnsi="Times New Roman"/>
          <w:b/>
          <w:sz w:val="30"/>
          <w:szCs w:val="30"/>
        </w:rPr>
      </w:pPr>
      <w:bookmarkStart w:id="0" w:name="_GoBack"/>
      <w:r w:rsidRPr="00B063EB">
        <w:rPr>
          <w:rFonts w:ascii="Times New Roman" w:eastAsia="宋体" w:hAnsi="Times New Roman" w:hint="eastAsia"/>
          <w:b/>
          <w:sz w:val="30"/>
          <w:szCs w:val="30"/>
        </w:rPr>
        <w:t>《</w:t>
      </w:r>
      <w:r w:rsidR="00B063EB" w:rsidRPr="00B063EB">
        <w:rPr>
          <w:rFonts w:ascii="Times New Roman" w:eastAsia="宋体" w:hAnsi="Times New Roman"/>
          <w:b/>
          <w:sz w:val="30"/>
          <w:szCs w:val="30"/>
        </w:rPr>
        <w:t>亚非拉教育研究与国际教育发展援助</w:t>
      </w:r>
      <w:r w:rsidRPr="00B063EB">
        <w:rPr>
          <w:rFonts w:ascii="Times New Roman" w:eastAsia="宋体" w:hAnsi="Times New Roman" w:hint="eastAsia"/>
          <w:b/>
          <w:sz w:val="30"/>
          <w:szCs w:val="30"/>
        </w:rPr>
        <w:t>》</w:t>
      </w:r>
    </w:p>
    <w:bookmarkEnd w:id="0"/>
    <w:p w14:paraId="59D4E829" w14:textId="77777777" w:rsidR="00342E38" w:rsidRPr="000C4957" w:rsidRDefault="00A45BA5">
      <w:pPr>
        <w:jc w:val="center"/>
        <w:rPr>
          <w:rFonts w:ascii="Times New Roman" w:eastAsia="宋体" w:hAnsi="Times New Roman"/>
          <w:b/>
          <w:sz w:val="30"/>
          <w:szCs w:val="30"/>
        </w:rPr>
      </w:pPr>
      <w:r w:rsidRPr="000C4957">
        <w:rPr>
          <w:rFonts w:ascii="Times New Roman" w:eastAsia="宋体" w:hAnsi="Times New Roman" w:hint="eastAsia"/>
          <w:b/>
          <w:sz w:val="30"/>
          <w:szCs w:val="30"/>
        </w:rPr>
        <w:t>课程教学大纲</w:t>
      </w:r>
    </w:p>
    <w:p w14:paraId="57DB43BC" w14:textId="77777777" w:rsidR="00AB2D59" w:rsidRPr="001B6D5D" w:rsidRDefault="00AB2D59">
      <w:pPr>
        <w:jc w:val="center"/>
        <w:rPr>
          <w:rFonts w:ascii="KaiTi" w:eastAsia="KaiTi" w:hAnsi="KaiTi"/>
          <w:sz w:val="24"/>
          <w:szCs w:val="30"/>
        </w:rPr>
      </w:pPr>
      <w:r w:rsidRPr="001B6D5D">
        <w:rPr>
          <w:rFonts w:ascii="KaiTi" w:eastAsia="KaiTi" w:hAnsi="KaiTi" w:hint="eastAsia"/>
          <w:sz w:val="24"/>
          <w:szCs w:val="30"/>
        </w:rPr>
        <w:t>2</w:t>
      </w:r>
      <w:r w:rsidRPr="001B6D5D">
        <w:rPr>
          <w:rFonts w:ascii="KaiTi" w:eastAsia="KaiTi" w:hAnsi="KaiTi"/>
          <w:sz w:val="24"/>
          <w:szCs w:val="30"/>
        </w:rPr>
        <w:t>023</w:t>
      </w:r>
      <w:r w:rsidRPr="001B6D5D">
        <w:rPr>
          <w:rFonts w:ascii="KaiTi" w:eastAsia="KaiTi" w:hAnsi="KaiTi" w:hint="eastAsia"/>
          <w:sz w:val="24"/>
          <w:szCs w:val="30"/>
        </w:rPr>
        <w:t>年11月</w:t>
      </w:r>
    </w:p>
    <w:p w14:paraId="11C27125" w14:textId="1879D016" w:rsidR="00342E38" w:rsidRPr="001B6D5D" w:rsidRDefault="00A45BA5" w:rsidP="001B6D5D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8"/>
          <w:szCs w:val="28"/>
        </w:rPr>
      </w:pPr>
      <w:r w:rsidRPr="000C4957">
        <w:rPr>
          <w:rFonts w:ascii="Times New Roman" w:hAnsi="Times New Roman" w:hint="eastAsia"/>
          <w:b/>
          <w:sz w:val="28"/>
          <w:szCs w:val="28"/>
        </w:rPr>
        <w:t>一、教师</w:t>
      </w:r>
      <w:r w:rsidRPr="000C4957">
        <w:rPr>
          <w:rFonts w:ascii="Times New Roman" w:hAnsi="Times New Roman"/>
          <w:b/>
          <w:sz w:val="28"/>
          <w:szCs w:val="28"/>
        </w:rPr>
        <w:t>信息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039"/>
        <w:gridCol w:w="2324"/>
        <w:gridCol w:w="2834"/>
      </w:tblGrid>
      <w:tr w:rsidR="00342E38" w:rsidRPr="000C4957" w14:paraId="3E268A4C" w14:textId="77777777" w:rsidTr="001B6D5D">
        <w:trPr>
          <w:jc w:val="center"/>
        </w:trPr>
        <w:tc>
          <w:tcPr>
            <w:tcW w:w="1188" w:type="dxa"/>
          </w:tcPr>
          <w:p w14:paraId="6B7B56DB" w14:textId="77777777" w:rsidR="00342E38" w:rsidRPr="000C4957" w:rsidRDefault="00A45BA5" w:rsidP="00AB2D59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0C4957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39" w:type="dxa"/>
          </w:tcPr>
          <w:p w14:paraId="75BFF529" w14:textId="77777777" w:rsidR="00342E38" w:rsidRPr="000C4957" w:rsidRDefault="00A45BA5" w:rsidP="00AB2D59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0C4957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2324" w:type="dxa"/>
          </w:tcPr>
          <w:p w14:paraId="602D0B6C" w14:textId="77777777" w:rsidR="00342E38" w:rsidRPr="000C4957" w:rsidRDefault="00A45BA5" w:rsidP="00AB2D59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0C4957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4" w:type="dxa"/>
          </w:tcPr>
          <w:p w14:paraId="3B1C0CDF" w14:textId="77777777" w:rsidR="00342E38" w:rsidRPr="000C4957" w:rsidRDefault="00A45BA5" w:rsidP="00AB2D59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0C4957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342E38" w:rsidRPr="000C4957" w14:paraId="532E4BFC" w14:textId="77777777" w:rsidTr="001B6D5D">
        <w:trPr>
          <w:jc w:val="center"/>
        </w:trPr>
        <w:tc>
          <w:tcPr>
            <w:tcW w:w="1188" w:type="dxa"/>
          </w:tcPr>
          <w:p w14:paraId="679463CB" w14:textId="77777777" w:rsidR="00342E38" w:rsidRPr="001B6D5D" w:rsidRDefault="00AB2D59" w:rsidP="00AB2D59">
            <w:pPr>
              <w:spacing w:line="360" w:lineRule="auto"/>
              <w:jc w:val="center"/>
              <w:rPr>
                <w:rFonts w:ascii="KaiTi" w:eastAsia="KaiTi" w:hAnsi="KaiTi"/>
                <w:kern w:val="0"/>
                <w:sz w:val="24"/>
                <w:szCs w:val="24"/>
              </w:rPr>
            </w:pPr>
            <w:r w:rsidRPr="001B6D5D">
              <w:rPr>
                <w:rFonts w:ascii="KaiTi" w:eastAsia="KaiTi" w:hAnsi="KaiTi" w:hint="eastAsia"/>
                <w:kern w:val="0"/>
                <w:sz w:val="24"/>
                <w:szCs w:val="24"/>
              </w:rPr>
              <w:t>丁若曦</w:t>
            </w:r>
          </w:p>
        </w:tc>
        <w:tc>
          <w:tcPr>
            <w:tcW w:w="2039" w:type="dxa"/>
          </w:tcPr>
          <w:p w14:paraId="42C548F3" w14:textId="77777777" w:rsidR="00342E38" w:rsidRPr="001B6D5D" w:rsidRDefault="00AB2D59" w:rsidP="00AB2D59">
            <w:pPr>
              <w:spacing w:line="360" w:lineRule="auto"/>
              <w:jc w:val="center"/>
              <w:rPr>
                <w:rFonts w:ascii="KaiTi" w:eastAsia="KaiTi" w:hAnsi="KaiTi"/>
                <w:kern w:val="0"/>
                <w:sz w:val="24"/>
                <w:szCs w:val="24"/>
              </w:rPr>
            </w:pPr>
            <w:r w:rsidRPr="001B6D5D">
              <w:rPr>
                <w:rFonts w:ascii="KaiTi" w:eastAsia="KaiTi" w:hAnsi="KaiTi" w:hint="eastAsia"/>
                <w:kern w:val="0"/>
                <w:sz w:val="22"/>
                <w:szCs w:val="24"/>
              </w:rPr>
              <w:t>国际教师教育中心</w:t>
            </w:r>
          </w:p>
        </w:tc>
        <w:tc>
          <w:tcPr>
            <w:tcW w:w="2324" w:type="dxa"/>
          </w:tcPr>
          <w:p w14:paraId="258C62D4" w14:textId="77777777" w:rsidR="00342E38" w:rsidRPr="001B6D5D" w:rsidRDefault="00AB2D59" w:rsidP="00AB2D59">
            <w:pPr>
              <w:spacing w:line="360" w:lineRule="auto"/>
              <w:jc w:val="center"/>
              <w:rPr>
                <w:rFonts w:ascii="Calibri" w:eastAsia="KaiTi" w:hAnsi="Calibri"/>
                <w:kern w:val="0"/>
                <w:sz w:val="22"/>
                <w:szCs w:val="24"/>
              </w:rPr>
            </w:pPr>
            <w:r w:rsidRPr="001B6D5D">
              <w:rPr>
                <w:rFonts w:ascii="Calibri" w:eastAsia="KaiTi" w:hAnsi="Calibri"/>
                <w:kern w:val="0"/>
                <w:sz w:val="22"/>
                <w:szCs w:val="24"/>
              </w:rPr>
              <w:t>13016873000</w:t>
            </w:r>
          </w:p>
        </w:tc>
        <w:tc>
          <w:tcPr>
            <w:tcW w:w="2834" w:type="dxa"/>
          </w:tcPr>
          <w:p w14:paraId="15B81C9C" w14:textId="77777777" w:rsidR="00342E38" w:rsidRPr="001B6D5D" w:rsidRDefault="00AB2D59" w:rsidP="00AB2D59">
            <w:pPr>
              <w:spacing w:line="360" w:lineRule="auto"/>
              <w:jc w:val="center"/>
              <w:rPr>
                <w:rFonts w:ascii="Calibri" w:eastAsia="KaiTi" w:hAnsi="Calibri"/>
                <w:kern w:val="0"/>
                <w:sz w:val="22"/>
                <w:szCs w:val="24"/>
              </w:rPr>
            </w:pPr>
            <w:r w:rsidRPr="001B6D5D">
              <w:rPr>
                <w:rFonts w:ascii="Calibri" w:eastAsia="KaiTi" w:hAnsi="Calibri"/>
                <w:kern w:val="0"/>
                <w:sz w:val="22"/>
                <w:szCs w:val="24"/>
              </w:rPr>
              <w:t>dingrx@shnu.edu.cn</w:t>
            </w:r>
          </w:p>
        </w:tc>
      </w:tr>
    </w:tbl>
    <w:p w14:paraId="3225EF0B" w14:textId="77777777" w:rsidR="00342E38" w:rsidRPr="000C4957" w:rsidRDefault="00342E38">
      <w:pPr>
        <w:pStyle w:val="1"/>
        <w:spacing w:line="360" w:lineRule="auto"/>
        <w:ind w:left="360" w:firstLine="480"/>
        <w:rPr>
          <w:rFonts w:ascii="Times New Roman" w:hAnsi="Times New Roman"/>
          <w:sz w:val="24"/>
          <w:szCs w:val="24"/>
        </w:rPr>
      </w:pPr>
    </w:p>
    <w:p w14:paraId="7450536F" w14:textId="77777777" w:rsidR="00342E38" w:rsidRDefault="00A45BA5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8"/>
          <w:szCs w:val="28"/>
        </w:rPr>
      </w:pPr>
      <w:r w:rsidRPr="000C4957">
        <w:rPr>
          <w:rFonts w:ascii="Times New Roman" w:hAnsi="Times New Roman" w:hint="eastAsia"/>
          <w:b/>
          <w:sz w:val="28"/>
          <w:szCs w:val="28"/>
        </w:rPr>
        <w:t>二、课程基本信息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1944"/>
        <w:gridCol w:w="1945"/>
      </w:tblGrid>
      <w:tr w:rsidR="00896A6A" w:rsidRPr="00896A6A" w14:paraId="6B673586" w14:textId="77777777" w:rsidTr="00C95825">
        <w:trPr>
          <w:trHeight w:val="398"/>
          <w:jc w:val="center"/>
        </w:trPr>
        <w:tc>
          <w:tcPr>
            <w:tcW w:w="1944" w:type="dxa"/>
          </w:tcPr>
          <w:p w14:paraId="2DAD0E44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学分</w:t>
            </w:r>
          </w:p>
        </w:tc>
        <w:tc>
          <w:tcPr>
            <w:tcW w:w="1944" w:type="dxa"/>
          </w:tcPr>
          <w:p w14:paraId="63091ED1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总学时</w:t>
            </w:r>
          </w:p>
        </w:tc>
        <w:tc>
          <w:tcPr>
            <w:tcW w:w="1945" w:type="dxa"/>
          </w:tcPr>
          <w:p w14:paraId="6FF02924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周学时</w:t>
            </w:r>
          </w:p>
        </w:tc>
      </w:tr>
      <w:tr w:rsidR="00896A6A" w:rsidRPr="00896A6A" w14:paraId="5463CC82" w14:textId="77777777" w:rsidTr="00C95825">
        <w:trPr>
          <w:trHeight w:val="392"/>
          <w:jc w:val="center"/>
        </w:trPr>
        <w:tc>
          <w:tcPr>
            <w:tcW w:w="1944" w:type="dxa"/>
          </w:tcPr>
          <w:p w14:paraId="717D41CC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6D523381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32</w:t>
            </w:r>
          </w:p>
        </w:tc>
        <w:tc>
          <w:tcPr>
            <w:tcW w:w="1945" w:type="dxa"/>
          </w:tcPr>
          <w:p w14:paraId="058EDA92" w14:textId="77777777" w:rsidR="00896A6A" w:rsidRPr="00896A6A" w:rsidRDefault="00896A6A" w:rsidP="00C9582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96A6A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</w:tbl>
    <w:p w14:paraId="489DAC61" w14:textId="77777777" w:rsidR="00342E38" w:rsidRPr="00D871EE" w:rsidRDefault="00A45BA5">
      <w:pPr>
        <w:spacing w:line="360" w:lineRule="auto"/>
        <w:rPr>
          <w:rFonts w:ascii="KaiTi" w:eastAsia="KaiTi" w:hAnsi="KaiTi"/>
          <w:sz w:val="28"/>
          <w:szCs w:val="28"/>
        </w:rPr>
      </w:pPr>
      <w:r w:rsidRPr="000C4957">
        <w:rPr>
          <w:rFonts w:ascii="Times New Roman" w:eastAsia="宋体" w:hAnsi="Times New Roman" w:hint="eastAsia"/>
          <w:sz w:val="28"/>
          <w:szCs w:val="28"/>
        </w:rPr>
        <w:t>课程名称（中文）：</w:t>
      </w:r>
      <w:r w:rsidR="00AB2D59" w:rsidRPr="00D871EE">
        <w:rPr>
          <w:rFonts w:ascii="KaiTi" w:eastAsia="KaiTi" w:hAnsi="KaiTi" w:hint="eastAsia"/>
          <w:sz w:val="28"/>
          <w:szCs w:val="28"/>
        </w:rPr>
        <w:t>亚非拉教育研究及志愿者实践</w:t>
      </w:r>
    </w:p>
    <w:p w14:paraId="63EAE42C" w14:textId="77777777" w:rsidR="00342E38" w:rsidRPr="00D871EE" w:rsidRDefault="00AB2D59">
      <w:pPr>
        <w:spacing w:line="360" w:lineRule="auto"/>
        <w:rPr>
          <w:rFonts w:ascii="Calibri" w:eastAsia="宋体" w:hAnsi="Calibri" w:cs="Calibri"/>
          <w:sz w:val="28"/>
          <w:szCs w:val="28"/>
        </w:rPr>
      </w:pPr>
      <w:r w:rsidRPr="000C4957">
        <w:rPr>
          <w:rFonts w:ascii="Times New Roman" w:eastAsia="宋体" w:hAnsi="Times New Roman" w:hint="eastAsia"/>
          <w:sz w:val="28"/>
          <w:szCs w:val="28"/>
        </w:rPr>
        <w:t>课程名称（英文）：</w:t>
      </w:r>
      <w:r w:rsidRPr="007E0548">
        <w:rPr>
          <w:rFonts w:ascii="Calibri" w:eastAsia="宋体" w:hAnsi="Calibri" w:cs="Calibri"/>
          <w:sz w:val="24"/>
          <w:szCs w:val="24"/>
        </w:rPr>
        <w:t xml:space="preserve">Educational Research and Voluntary Practice in Asia, Africa and Latin </w:t>
      </w:r>
      <w:r w:rsidR="00461A9E" w:rsidRPr="007E0548">
        <w:rPr>
          <w:rFonts w:ascii="Calibri" w:eastAsia="宋体" w:hAnsi="Calibri" w:cs="Calibri"/>
          <w:sz w:val="24"/>
          <w:szCs w:val="24"/>
        </w:rPr>
        <w:t>America</w:t>
      </w:r>
    </w:p>
    <w:p w14:paraId="52204923" w14:textId="77777777" w:rsidR="00342E38" w:rsidRPr="00D871EE" w:rsidRDefault="00A45BA5" w:rsidP="00461A9E">
      <w:pPr>
        <w:spacing w:line="360" w:lineRule="auto"/>
        <w:rPr>
          <w:rFonts w:ascii="KaiTi" w:eastAsia="KaiTi" w:hAnsi="KaiTi"/>
          <w:sz w:val="28"/>
          <w:szCs w:val="28"/>
        </w:rPr>
      </w:pPr>
      <w:r w:rsidRPr="000C4957">
        <w:rPr>
          <w:rFonts w:ascii="Times New Roman" w:eastAsia="宋体" w:hAnsi="Times New Roman" w:hint="eastAsia"/>
          <w:sz w:val="28"/>
          <w:szCs w:val="28"/>
        </w:rPr>
        <w:t>课程类别：</w:t>
      </w:r>
      <w:r w:rsidR="00461A9E" w:rsidRPr="00896A6A">
        <w:rPr>
          <w:rFonts w:ascii="KaiTi" w:eastAsia="KaiTi" w:hAnsi="KaiTi" w:hint="eastAsia"/>
          <w:sz w:val="24"/>
          <w:szCs w:val="24"/>
        </w:rPr>
        <w:t>研究生选修课</w:t>
      </w:r>
    </w:p>
    <w:p w14:paraId="3BA2AD5D" w14:textId="77777777" w:rsidR="00342E38" w:rsidRPr="000C4957" w:rsidRDefault="00A45BA5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0C4957">
        <w:rPr>
          <w:rFonts w:ascii="Times New Roman" w:eastAsia="宋体" w:hAnsi="Times New Roman" w:hint="eastAsia"/>
          <w:sz w:val="28"/>
          <w:szCs w:val="28"/>
        </w:rPr>
        <w:t>先修课程：</w:t>
      </w:r>
      <w:r w:rsidR="000C4957" w:rsidRPr="00896A6A">
        <w:rPr>
          <w:rFonts w:ascii="KaiTi" w:eastAsia="KaiTi" w:hAnsi="KaiTi" w:hint="eastAsia"/>
          <w:sz w:val="24"/>
          <w:szCs w:val="24"/>
        </w:rPr>
        <w:t>无先修要求</w:t>
      </w:r>
    </w:p>
    <w:p w14:paraId="6AE1A6F8" w14:textId="77777777" w:rsidR="00342E38" w:rsidRDefault="00A45BA5">
      <w:pPr>
        <w:spacing w:line="360" w:lineRule="auto"/>
        <w:rPr>
          <w:rFonts w:ascii="KaiTi" w:eastAsia="KaiTi" w:hAnsi="KaiTi"/>
          <w:sz w:val="24"/>
          <w:szCs w:val="24"/>
        </w:rPr>
      </w:pPr>
      <w:r w:rsidRPr="000C4957">
        <w:rPr>
          <w:rFonts w:ascii="Times New Roman" w:eastAsia="宋体" w:hAnsi="Times New Roman" w:hint="eastAsia"/>
          <w:sz w:val="28"/>
          <w:szCs w:val="28"/>
        </w:rPr>
        <w:t>授课</w:t>
      </w:r>
      <w:r w:rsidRPr="000C4957">
        <w:rPr>
          <w:rFonts w:ascii="Times New Roman" w:eastAsia="宋体" w:hAnsi="Times New Roman"/>
          <w:sz w:val="28"/>
          <w:szCs w:val="28"/>
        </w:rPr>
        <w:t>对象</w:t>
      </w:r>
      <w:r w:rsidRPr="000C4957">
        <w:rPr>
          <w:rFonts w:ascii="Times New Roman" w:eastAsia="宋体" w:hAnsi="Times New Roman" w:hint="eastAsia"/>
          <w:sz w:val="28"/>
          <w:szCs w:val="28"/>
        </w:rPr>
        <w:t>：</w:t>
      </w:r>
      <w:r w:rsidR="00A32790" w:rsidRPr="00896A6A">
        <w:rPr>
          <w:rFonts w:ascii="KaiTi" w:eastAsia="KaiTi" w:hAnsi="KaiTi" w:hint="eastAsia"/>
          <w:sz w:val="24"/>
          <w:szCs w:val="24"/>
        </w:rPr>
        <w:t>教育学类</w:t>
      </w:r>
      <w:r w:rsidR="003740E2" w:rsidRPr="00896A6A">
        <w:rPr>
          <w:rFonts w:ascii="KaiTi" w:eastAsia="KaiTi" w:hAnsi="KaiTi" w:hint="eastAsia"/>
          <w:sz w:val="24"/>
          <w:szCs w:val="24"/>
        </w:rPr>
        <w:t>、学科教学相关</w:t>
      </w:r>
      <w:r w:rsidR="000C4957" w:rsidRPr="00896A6A">
        <w:rPr>
          <w:rFonts w:ascii="KaiTi" w:eastAsia="KaiTi" w:hAnsi="KaiTi" w:hint="eastAsia"/>
          <w:sz w:val="24"/>
          <w:szCs w:val="24"/>
        </w:rPr>
        <w:t>专业</w:t>
      </w:r>
      <w:r w:rsidR="003740E2" w:rsidRPr="00896A6A">
        <w:rPr>
          <w:rFonts w:ascii="KaiTi" w:eastAsia="KaiTi" w:hAnsi="KaiTi" w:hint="eastAsia"/>
          <w:sz w:val="24"/>
          <w:szCs w:val="24"/>
        </w:rPr>
        <w:t>的</w:t>
      </w:r>
      <w:r w:rsidR="00A32790" w:rsidRPr="00896A6A">
        <w:rPr>
          <w:rFonts w:ascii="KaiTi" w:eastAsia="KaiTi" w:hAnsi="KaiTi" w:hint="eastAsia"/>
          <w:sz w:val="24"/>
          <w:szCs w:val="24"/>
        </w:rPr>
        <w:t>硕士生与博士生</w:t>
      </w:r>
    </w:p>
    <w:p w14:paraId="58F57C07" w14:textId="546CE580" w:rsidR="00896A6A" w:rsidRPr="000C4957" w:rsidRDefault="00896A6A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开课学期：</w:t>
      </w:r>
      <w:r w:rsidR="00B071E8">
        <w:rPr>
          <w:rFonts w:ascii="Times New Roman" w:eastAsia="宋体" w:hAnsi="Times New Roman" w:hint="eastAsia"/>
          <w:sz w:val="28"/>
          <w:szCs w:val="28"/>
        </w:rPr>
        <w:t>一年级下</w:t>
      </w:r>
    </w:p>
    <w:p w14:paraId="6DCF5E4B" w14:textId="77777777" w:rsidR="00342E38" w:rsidRPr="000C4957" w:rsidRDefault="00342E38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47615A28" w14:textId="77777777" w:rsidR="00342E38" w:rsidRPr="000C4957" w:rsidRDefault="00A45BA5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8"/>
          <w:szCs w:val="28"/>
        </w:rPr>
      </w:pPr>
      <w:r w:rsidRPr="000C4957">
        <w:rPr>
          <w:rFonts w:ascii="Times New Roman" w:hAnsi="Times New Roman" w:hint="eastAsia"/>
          <w:b/>
          <w:sz w:val="28"/>
          <w:szCs w:val="28"/>
        </w:rPr>
        <w:t>三、课程简介</w:t>
      </w:r>
    </w:p>
    <w:p w14:paraId="2AD7CA6C" w14:textId="71A960D9" w:rsidR="006F6351" w:rsidRDefault="00D871EE" w:rsidP="00A418F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D871EE">
        <w:rPr>
          <w:rFonts w:ascii="Times New Roman" w:eastAsia="宋体" w:hAnsi="Times New Roman"/>
          <w:sz w:val="24"/>
          <w:szCs w:val="24"/>
        </w:rPr>
        <w:t>讲好中国</w:t>
      </w:r>
      <w:r>
        <w:rPr>
          <w:rFonts w:ascii="Times New Roman" w:eastAsia="宋体" w:hAnsi="Times New Roman" w:hint="eastAsia"/>
          <w:sz w:val="24"/>
          <w:szCs w:val="24"/>
        </w:rPr>
        <w:t>教育</w:t>
      </w:r>
      <w:r w:rsidRPr="00D871EE">
        <w:rPr>
          <w:rFonts w:ascii="Times New Roman" w:eastAsia="宋体" w:hAnsi="Times New Roman"/>
          <w:sz w:val="24"/>
          <w:szCs w:val="24"/>
        </w:rPr>
        <w:t>故事</w:t>
      </w:r>
      <w:r w:rsidR="00A418F3">
        <w:rPr>
          <w:rFonts w:ascii="Times New Roman" w:eastAsia="宋体" w:hAnsi="Times New Roman" w:hint="eastAsia"/>
          <w:sz w:val="24"/>
          <w:szCs w:val="24"/>
        </w:rPr>
        <w:t>、</w:t>
      </w:r>
      <w:r w:rsidR="00A418F3" w:rsidRPr="00A418F3">
        <w:rPr>
          <w:rFonts w:ascii="Times New Roman" w:eastAsia="宋体" w:hAnsi="Times New Roman"/>
          <w:sz w:val="24"/>
          <w:szCs w:val="24"/>
        </w:rPr>
        <w:t>增强</w:t>
      </w:r>
      <w:r w:rsidR="00A418F3">
        <w:rPr>
          <w:rFonts w:ascii="Times New Roman" w:eastAsia="宋体" w:hAnsi="Times New Roman" w:hint="eastAsia"/>
          <w:sz w:val="24"/>
          <w:szCs w:val="24"/>
        </w:rPr>
        <w:t>中</w:t>
      </w:r>
      <w:r w:rsidR="00A418F3" w:rsidRPr="00A418F3">
        <w:rPr>
          <w:rFonts w:ascii="Times New Roman" w:eastAsia="宋体" w:hAnsi="Times New Roman"/>
          <w:sz w:val="24"/>
          <w:szCs w:val="24"/>
        </w:rPr>
        <w:t>国教育国际影响力</w:t>
      </w:r>
      <w:r w:rsidR="00A418F3">
        <w:rPr>
          <w:rFonts w:ascii="Times New Roman" w:eastAsia="宋体" w:hAnsi="Times New Roman" w:hint="eastAsia"/>
          <w:sz w:val="24"/>
          <w:szCs w:val="24"/>
        </w:rPr>
        <w:t>，</w:t>
      </w:r>
      <w:r w:rsidR="006F6351">
        <w:rPr>
          <w:rFonts w:ascii="Times New Roman" w:eastAsia="宋体" w:hAnsi="Times New Roman" w:hint="eastAsia"/>
          <w:sz w:val="24"/>
          <w:szCs w:val="24"/>
        </w:rPr>
        <w:t>是</w:t>
      </w:r>
      <w:r w:rsidR="00A418F3" w:rsidRPr="00A418F3">
        <w:rPr>
          <w:rFonts w:ascii="Times New Roman" w:eastAsia="宋体" w:hAnsi="Times New Roman"/>
          <w:sz w:val="24"/>
          <w:szCs w:val="24"/>
        </w:rPr>
        <w:t>扎实推进教育强国建设的重点之一</w:t>
      </w:r>
      <w:r w:rsidR="00A418F3">
        <w:rPr>
          <w:rFonts w:ascii="Times New Roman" w:eastAsia="宋体" w:hAnsi="Times New Roman" w:hint="eastAsia"/>
          <w:sz w:val="24"/>
          <w:szCs w:val="24"/>
        </w:rPr>
        <w:t>。本课程</w:t>
      </w:r>
      <w:r w:rsidR="006F6351">
        <w:rPr>
          <w:rFonts w:ascii="Times New Roman" w:eastAsia="宋体" w:hAnsi="Times New Roman" w:hint="eastAsia"/>
          <w:sz w:val="24"/>
          <w:szCs w:val="24"/>
        </w:rPr>
        <w:t>所</w:t>
      </w:r>
      <w:r w:rsidR="00A418F3">
        <w:rPr>
          <w:rFonts w:ascii="Times New Roman" w:eastAsia="宋体" w:hAnsi="Times New Roman" w:hint="eastAsia"/>
          <w:sz w:val="24"/>
          <w:szCs w:val="24"/>
        </w:rPr>
        <w:t>面向</w:t>
      </w:r>
      <w:r w:rsidR="006F6351">
        <w:rPr>
          <w:rFonts w:ascii="Times New Roman" w:eastAsia="宋体" w:hAnsi="Times New Roman" w:hint="eastAsia"/>
          <w:sz w:val="24"/>
          <w:szCs w:val="24"/>
        </w:rPr>
        <w:t>的既是</w:t>
      </w:r>
      <w:r>
        <w:rPr>
          <w:rFonts w:ascii="Times New Roman" w:eastAsia="宋体" w:hAnsi="Times New Roman" w:hint="eastAsia"/>
          <w:sz w:val="24"/>
          <w:szCs w:val="24"/>
        </w:rPr>
        <w:t>教育</w:t>
      </w:r>
      <w:r w:rsidR="00A418F3">
        <w:rPr>
          <w:rFonts w:ascii="Times New Roman" w:eastAsia="宋体" w:hAnsi="Times New Roman" w:hint="eastAsia"/>
          <w:sz w:val="24"/>
          <w:szCs w:val="24"/>
        </w:rPr>
        <w:t>学界未来的</w:t>
      </w:r>
      <w:r>
        <w:rPr>
          <w:rFonts w:ascii="Times New Roman" w:eastAsia="宋体" w:hAnsi="Times New Roman" w:hint="eastAsia"/>
          <w:sz w:val="24"/>
          <w:szCs w:val="24"/>
        </w:rPr>
        <w:t>研究者与实践者</w:t>
      </w:r>
      <w:r w:rsidR="00A418F3">
        <w:rPr>
          <w:rFonts w:ascii="Times New Roman" w:eastAsia="宋体" w:hAnsi="Times New Roman" w:hint="eastAsia"/>
          <w:sz w:val="24"/>
          <w:szCs w:val="24"/>
        </w:rPr>
        <w:t>，</w:t>
      </w:r>
      <w:r w:rsidR="006F6351">
        <w:rPr>
          <w:rFonts w:ascii="Times New Roman" w:eastAsia="宋体" w:hAnsi="Times New Roman" w:hint="eastAsia"/>
          <w:sz w:val="24"/>
          <w:szCs w:val="24"/>
        </w:rPr>
        <w:t>亦是</w:t>
      </w:r>
      <w:r w:rsidR="00121107">
        <w:rPr>
          <w:rFonts w:ascii="Times New Roman" w:eastAsia="宋体" w:hAnsi="Times New Roman" w:hint="eastAsia"/>
          <w:sz w:val="24"/>
          <w:szCs w:val="24"/>
        </w:rPr>
        <w:t>向亚非拉第三世界国家开展</w:t>
      </w:r>
      <w:r w:rsidR="006F6351">
        <w:rPr>
          <w:rFonts w:ascii="Times New Roman" w:eastAsia="宋体" w:hAnsi="Times New Roman" w:hint="eastAsia"/>
          <w:sz w:val="24"/>
          <w:szCs w:val="24"/>
        </w:rPr>
        <w:t>文化外交、民间外交的青年力量。以</w:t>
      </w:r>
      <w:r w:rsidR="00A418F3">
        <w:rPr>
          <w:rFonts w:ascii="Times New Roman" w:eastAsia="宋体" w:hAnsi="Times New Roman" w:hint="eastAsia"/>
          <w:sz w:val="24"/>
          <w:szCs w:val="24"/>
        </w:rPr>
        <w:t>培养愿讲、能讲、讲好中国教育故事的复合型人才</w:t>
      </w:r>
      <w:r w:rsidR="006F6351">
        <w:rPr>
          <w:rFonts w:ascii="Times New Roman" w:eastAsia="宋体" w:hAnsi="Times New Roman" w:hint="eastAsia"/>
          <w:sz w:val="24"/>
          <w:szCs w:val="24"/>
        </w:rPr>
        <w:t>为</w:t>
      </w:r>
      <w:r w:rsidR="00A418F3">
        <w:rPr>
          <w:rFonts w:ascii="Times New Roman" w:eastAsia="宋体" w:hAnsi="Times New Roman" w:hint="eastAsia"/>
          <w:sz w:val="24"/>
          <w:szCs w:val="24"/>
        </w:rPr>
        <w:t>目标</w:t>
      </w:r>
      <w:r w:rsidR="006F6351">
        <w:rPr>
          <w:rFonts w:ascii="Times New Roman" w:eastAsia="宋体" w:hAnsi="Times New Roman" w:hint="eastAsia"/>
          <w:sz w:val="24"/>
          <w:szCs w:val="24"/>
        </w:rPr>
        <w:t>，本课程着眼于</w:t>
      </w:r>
      <w:r w:rsidR="00FF7069">
        <w:rPr>
          <w:rFonts w:ascii="Times New Roman" w:eastAsia="宋体" w:hAnsi="Times New Roman" w:hint="eastAsia"/>
          <w:sz w:val="24"/>
          <w:szCs w:val="24"/>
        </w:rPr>
        <w:t>此类人才的</w:t>
      </w:r>
      <w:r w:rsidR="006F6351">
        <w:rPr>
          <w:rFonts w:ascii="Times New Roman" w:eastAsia="宋体" w:hAnsi="Times New Roman" w:hint="eastAsia"/>
          <w:sz w:val="24"/>
          <w:szCs w:val="24"/>
        </w:rPr>
        <w:t>三方面</w:t>
      </w:r>
      <w:r w:rsidR="00FF7069">
        <w:rPr>
          <w:rFonts w:ascii="Times New Roman" w:eastAsia="宋体" w:hAnsi="Times New Roman" w:hint="eastAsia"/>
          <w:sz w:val="24"/>
          <w:szCs w:val="24"/>
        </w:rPr>
        <w:t>建构</w:t>
      </w:r>
      <w:r w:rsidR="006F6351">
        <w:rPr>
          <w:rFonts w:ascii="Times New Roman" w:eastAsia="宋体" w:hAnsi="Times New Roman" w:hint="eastAsia"/>
          <w:sz w:val="24"/>
          <w:szCs w:val="24"/>
        </w:rPr>
        <w:t>：</w:t>
      </w:r>
    </w:p>
    <w:p w14:paraId="6AB8A9A5" w14:textId="77777777" w:rsidR="006F6351" w:rsidRDefault="00A418F3" w:rsidP="00A418F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在学术</w:t>
      </w:r>
      <w:r w:rsidR="004F2BE1">
        <w:rPr>
          <w:rFonts w:ascii="Times New Roman" w:eastAsia="宋体" w:hAnsi="Times New Roman" w:hint="eastAsia"/>
          <w:sz w:val="24"/>
          <w:szCs w:val="24"/>
        </w:rPr>
        <w:t>视野</w:t>
      </w:r>
      <w:r>
        <w:rPr>
          <w:rFonts w:ascii="Times New Roman" w:eastAsia="宋体" w:hAnsi="Times New Roman" w:hint="eastAsia"/>
          <w:sz w:val="24"/>
          <w:szCs w:val="24"/>
        </w:rPr>
        <w:t>方面，本课程</w:t>
      </w:r>
      <w:r w:rsidR="004F2BE1">
        <w:rPr>
          <w:rFonts w:ascii="Times New Roman" w:eastAsia="宋体" w:hAnsi="Times New Roman" w:hint="eastAsia"/>
          <w:sz w:val="24"/>
          <w:szCs w:val="24"/>
        </w:rPr>
        <w:t>围绕</w:t>
      </w:r>
      <w:r>
        <w:rPr>
          <w:rFonts w:ascii="Times New Roman" w:eastAsia="宋体" w:hAnsi="Times New Roman" w:hint="eastAsia"/>
          <w:sz w:val="24"/>
          <w:szCs w:val="24"/>
        </w:rPr>
        <w:t>亚非拉</w:t>
      </w:r>
      <w:r w:rsidR="004F2BE1">
        <w:rPr>
          <w:rFonts w:ascii="Times New Roman" w:eastAsia="宋体" w:hAnsi="Times New Roman" w:hint="eastAsia"/>
          <w:sz w:val="24"/>
          <w:szCs w:val="24"/>
        </w:rPr>
        <w:t>国家教育文化发展，由点及面地帮助学生认识第三世界国家的教育问题与现实需求，建立针对这一类区域国别开展教育研究的基本思路。</w:t>
      </w:r>
    </w:p>
    <w:p w14:paraId="41F992A9" w14:textId="58331851" w:rsidR="004F2BE1" w:rsidRDefault="004F2BE1" w:rsidP="00A418F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在现实关怀方面，本课程</w:t>
      </w:r>
      <w:r w:rsidR="009D2EA9">
        <w:rPr>
          <w:rFonts w:ascii="Times New Roman" w:eastAsia="宋体" w:hAnsi="Times New Roman" w:hint="eastAsia"/>
          <w:sz w:val="24"/>
          <w:szCs w:val="24"/>
        </w:rPr>
        <w:t>以国际教育志愿者</w:t>
      </w:r>
      <w:r w:rsidR="006F6351">
        <w:rPr>
          <w:rFonts w:ascii="Times New Roman" w:eastAsia="宋体" w:hAnsi="Times New Roman" w:hint="eastAsia"/>
          <w:sz w:val="24"/>
          <w:szCs w:val="24"/>
        </w:rPr>
        <w:t>的</w:t>
      </w:r>
      <w:r w:rsidR="009D2EA9">
        <w:rPr>
          <w:rFonts w:ascii="Times New Roman" w:eastAsia="宋体" w:hAnsi="Times New Roman" w:hint="eastAsia"/>
          <w:sz w:val="24"/>
          <w:szCs w:val="24"/>
        </w:rPr>
        <w:t>胜任力培养为核心，贯彻</w:t>
      </w:r>
      <w:r>
        <w:rPr>
          <w:rFonts w:ascii="Times New Roman" w:eastAsia="宋体" w:hAnsi="Times New Roman" w:hint="eastAsia"/>
          <w:sz w:val="24"/>
          <w:szCs w:val="24"/>
        </w:rPr>
        <w:t>服务性学习的理念</w:t>
      </w:r>
      <w:r w:rsidR="009D2EA9">
        <w:rPr>
          <w:rFonts w:ascii="Times New Roman" w:eastAsia="宋体" w:hAnsi="Times New Roman" w:hint="eastAsia"/>
          <w:sz w:val="24"/>
          <w:szCs w:val="24"/>
        </w:rPr>
        <w:t>。尽管无法在学期中</w:t>
      </w:r>
      <w:r w:rsidR="006F6351">
        <w:rPr>
          <w:rFonts w:ascii="Times New Roman" w:eastAsia="宋体" w:hAnsi="Times New Roman" w:hint="eastAsia"/>
          <w:sz w:val="24"/>
          <w:szCs w:val="24"/>
        </w:rPr>
        <w:t>进行</w:t>
      </w:r>
      <w:r w:rsidR="009D2EA9">
        <w:rPr>
          <w:rFonts w:ascii="Times New Roman" w:eastAsia="宋体" w:hAnsi="Times New Roman" w:hint="eastAsia"/>
          <w:sz w:val="24"/>
          <w:szCs w:val="24"/>
        </w:rPr>
        <w:t>“实践</w:t>
      </w:r>
      <w:r w:rsidR="009D2EA9">
        <w:rPr>
          <w:rFonts w:ascii="Times New Roman" w:eastAsia="宋体" w:hAnsi="Times New Roman" w:hint="eastAsia"/>
          <w:sz w:val="24"/>
          <w:szCs w:val="24"/>
        </w:rPr>
        <w:t>-</w:t>
      </w:r>
      <w:r w:rsidR="009D2EA9">
        <w:rPr>
          <w:rFonts w:ascii="Times New Roman" w:eastAsia="宋体" w:hAnsi="Times New Roman" w:hint="eastAsia"/>
          <w:sz w:val="24"/>
          <w:szCs w:val="24"/>
        </w:rPr>
        <w:t>反思”田野活动，但</w:t>
      </w:r>
      <w:r w:rsidR="005312C8">
        <w:rPr>
          <w:rFonts w:ascii="Times New Roman" w:eastAsia="宋体" w:hAnsi="Times New Roman" w:hint="eastAsia"/>
          <w:sz w:val="24"/>
          <w:szCs w:val="24"/>
        </w:rPr>
        <w:t>打通</w:t>
      </w:r>
      <w:r w:rsidR="009D2EA9">
        <w:rPr>
          <w:rFonts w:ascii="Times New Roman" w:eastAsia="宋体" w:hAnsi="Times New Roman" w:hint="eastAsia"/>
          <w:sz w:val="24"/>
          <w:szCs w:val="24"/>
        </w:rPr>
        <w:t>知识讲授、专家讲座、作业任务各环节，</w:t>
      </w:r>
      <w:r w:rsidR="006F6351">
        <w:rPr>
          <w:rFonts w:ascii="Times New Roman" w:eastAsia="宋体" w:hAnsi="Times New Roman" w:hint="eastAsia"/>
          <w:sz w:val="24"/>
          <w:szCs w:val="24"/>
        </w:rPr>
        <w:t>引导</w:t>
      </w:r>
      <w:r>
        <w:rPr>
          <w:rFonts w:ascii="Times New Roman" w:eastAsia="宋体" w:hAnsi="Times New Roman" w:hint="eastAsia"/>
          <w:sz w:val="24"/>
          <w:szCs w:val="24"/>
        </w:rPr>
        <w:t>学生</w:t>
      </w:r>
      <w:r w:rsidR="009D2EA9">
        <w:rPr>
          <w:rFonts w:ascii="Times New Roman" w:eastAsia="宋体" w:hAnsi="Times New Roman" w:hint="eastAsia"/>
          <w:sz w:val="24"/>
          <w:szCs w:val="24"/>
        </w:rPr>
        <w:t>将所学所研转化为</w:t>
      </w:r>
      <w:r w:rsidR="006F6351">
        <w:rPr>
          <w:rFonts w:ascii="Times New Roman" w:eastAsia="宋体" w:hAnsi="Times New Roman" w:hint="eastAsia"/>
          <w:sz w:val="24"/>
          <w:szCs w:val="24"/>
        </w:rPr>
        <w:t>从事国际教育志愿服务的所需所备。</w:t>
      </w:r>
    </w:p>
    <w:p w14:paraId="386705AA" w14:textId="7F689482" w:rsidR="006F6351" w:rsidRDefault="006F6351" w:rsidP="00A418F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</w:t>
      </w:r>
      <w:r w:rsidR="00FF7069">
        <w:rPr>
          <w:rFonts w:ascii="Times New Roman" w:eastAsia="宋体" w:hAnsi="Times New Roman" w:hint="eastAsia"/>
          <w:sz w:val="24"/>
          <w:szCs w:val="24"/>
        </w:rPr>
        <w:t>专业素养方面，本课程基于</w:t>
      </w:r>
      <w:r w:rsidR="00FF7069" w:rsidRPr="00FF7069">
        <w:rPr>
          <w:rFonts w:ascii="Times New Roman" w:eastAsia="宋体" w:hAnsi="Times New Roman"/>
          <w:sz w:val="24"/>
          <w:szCs w:val="24"/>
        </w:rPr>
        <w:t>上海及中国教育经验</w:t>
      </w:r>
      <w:r w:rsidR="00FF7069">
        <w:rPr>
          <w:rFonts w:ascii="Times New Roman" w:eastAsia="宋体" w:hAnsi="Times New Roman" w:hint="eastAsia"/>
          <w:sz w:val="24"/>
          <w:szCs w:val="24"/>
        </w:rPr>
        <w:t>对外传播</w:t>
      </w:r>
      <w:r w:rsidR="00FF7069" w:rsidRPr="00FF7069">
        <w:rPr>
          <w:rFonts w:ascii="Times New Roman" w:eastAsia="宋体" w:hAnsi="Times New Roman"/>
          <w:sz w:val="24"/>
          <w:szCs w:val="24"/>
        </w:rPr>
        <w:t>的海量研究与实践资料，</w:t>
      </w:r>
      <w:r w:rsidR="00FF7069">
        <w:rPr>
          <w:rFonts w:ascii="Times New Roman" w:eastAsia="宋体" w:hAnsi="Times New Roman" w:hint="eastAsia"/>
          <w:sz w:val="24"/>
          <w:szCs w:val="24"/>
        </w:rPr>
        <w:t>提炼海外在地化教学与传播的实用性知识与技能，帮助学生理解、掌握</w:t>
      </w:r>
      <w:r w:rsidR="0010665A">
        <w:rPr>
          <w:rFonts w:ascii="Times New Roman" w:eastAsia="宋体" w:hAnsi="Times New Roman" w:hint="eastAsia"/>
          <w:sz w:val="24"/>
          <w:szCs w:val="24"/>
        </w:rPr>
        <w:t>。此课可视作上海师范大学学生暑期海外实践的先修部分，</w:t>
      </w:r>
      <w:r w:rsidR="0010665A" w:rsidRPr="0010665A">
        <w:rPr>
          <w:rFonts w:ascii="Times New Roman" w:eastAsia="宋体" w:hAnsi="Times New Roman" w:hint="eastAsia"/>
          <w:sz w:val="24"/>
          <w:szCs w:val="24"/>
          <w:u w:val="single"/>
        </w:rPr>
        <w:t>鼓励</w:t>
      </w:r>
      <w:r w:rsidR="0010665A">
        <w:rPr>
          <w:rFonts w:ascii="Times New Roman" w:eastAsia="宋体" w:hAnsi="Times New Roman" w:hint="eastAsia"/>
          <w:sz w:val="24"/>
          <w:szCs w:val="24"/>
        </w:rPr>
        <w:t>选课学生</w:t>
      </w:r>
      <w:r w:rsidR="005312C8">
        <w:rPr>
          <w:rFonts w:ascii="Times New Roman" w:eastAsia="宋体" w:hAnsi="Times New Roman" w:hint="eastAsia"/>
          <w:sz w:val="24"/>
          <w:szCs w:val="24"/>
        </w:rPr>
        <w:t>将课堂与田野联结、</w:t>
      </w:r>
      <w:r w:rsidR="0010665A">
        <w:rPr>
          <w:rFonts w:ascii="Times New Roman" w:eastAsia="宋体" w:hAnsi="Times New Roman" w:hint="eastAsia"/>
          <w:sz w:val="24"/>
          <w:szCs w:val="24"/>
        </w:rPr>
        <w:t>报名</w:t>
      </w:r>
      <w:r w:rsidR="0010665A">
        <w:rPr>
          <w:rFonts w:ascii="Times New Roman" w:eastAsia="宋体" w:hAnsi="Times New Roman" w:hint="eastAsia"/>
          <w:sz w:val="24"/>
          <w:szCs w:val="24"/>
        </w:rPr>
        <w:t>2</w:t>
      </w:r>
      <w:r w:rsidR="0010665A">
        <w:rPr>
          <w:rFonts w:ascii="Times New Roman" w:eastAsia="宋体" w:hAnsi="Times New Roman"/>
          <w:sz w:val="24"/>
          <w:szCs w:val="24"/>
        </w:rPr>
        <w:t>024</w:t>
      </w:r>
      <w:r w:rsidR="0010665A">
        <w:rPr>
          <w:rFonts w:ascii="Times New Roman" w:eastAsia="宋体" w:hAnsi="Times New Roman" w:hint="eastAsia"/>
          <w:sz w:val="24"/>
          <w:szCs w:val="24"/>
        </w:rPr>
        <w:t>年赴老挝与坦桑尼亚的教育志愿活动。</w:t>
      </w:r>
    </w:p>
    <w:p w14:paraId="50B26901" w14:textId="77777777" w:rsidR="0010665A" w:rsidRDefault="0010665A" w:rsidP="00A418F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01DE95BF" w14:textId="2C8EE415" w:rsidR="00342E38" w:rsidRPr="00121107" w:rsidRDefault="00A45BA5" w:rsidP="00BA0C5E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b/>
          <w:sz w:val="28"/>
          <w:szCs w:val="28"/>
        </w:rPr>
      </w:pPr>
      <w:r w:rsidRPr="00121107">
        <w:rPr>
          <w:rFonts w:ascii="Times New Roman" w:hAnsi="Times New Roman" w:hint="eastAsia"/>
          <w:b/>
          <w:sz w:val="28"/>
          <w:szCs w:val="28"/>
        </w:rPr>
        <w:t>课程目标</w:t>
      </w:r>
    </w:p>
    <w:p w14:paraId="4B5B6B05" w14:textId="77777777" w:rsidR="00BA0C5E" w:rsidRDefault="00B565F5" w:rsidP="00BA0C5E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本课程以“亚非拉区域教育研究”与“国际教育援助与志愿者实践”为两个主题，结合教师讲授、专题研讨、专家讲座、学生自主研究等方式，一方面夯实学生对亚非拉国家开展教育文化研究的学术功底，另一方面提升学生传播中国教育经验的文化自觉与专业能力。具体</w:t>
      </w:r>
      <w:r w:rsidR="00902515">
        <w:rPr>
          <w:rFonts w:ascii="Times New Roman" w:eastAsia="宋体" w:hAnsi="Times New Roman" w:hint="eastAsia"/>
          <w:sz w:val="24"/>
          <w:szCs w:val="24"/>
        </w:rPr>
        <w:t>学习</w:t>
      </w:r>
      <w:r>
        <w:rPr>
          <w:rFonts w:ascii="Times New Roman" w:eastAsia="宋体" w:hAnsi="Times New Roman" w:hint="eastAsia"/>
          <w:sz w:val="24"/>
          <w:szCs w:val="24"/>
        </w:rPr>
        <w:t>目标如下：</w:t>
      </w:r>
    </w:p>
    <w:p w14:paraId="3ABD187F" w14:textId="2605C56F" w:rsidR="00B565F5" w:rsidRPr="00BA0C5E" w:rsidRDefault="009B6AA9" w:rsidP="00BA0C5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BA0C5E">
        <w:rPr>
          <w:rFonts w:ascii="Times New Roman" w:eastAsia="宋体" w:hAnsi="Times New Roman" w:hint="eastAsia"/>
          <w:sz w:val="24"/>
          <w:szCs w:val="24"/>
        </w:rPr>
        <w:t>认识</w:t>
      </w:r>
      <w:r w:rsidR="00AB683D" w:rsidRPr="00BA0C5E">
        <w:rPr>
          <w:rFonts w:ascii="Times New Roman" w:eastAsia="宋体" w:hAnsi="Times New Roman" w:hint="eastAsia"/>
          <w:sz w:val="24"/>
          <w:szCs w:val="24"/>
        </w:rPr>
        <w:t>亚非拉区域内某些国家的教育发展现状与问题；</w:t>
      </w:r>
    </w:p>
    <w:p w14:paraId="010F6CD4" w14:textId="77777777" w:rsidR="00BA0C5E" w:rsidRDefault="00BA0C5E" w:rsidP="00BA0C5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BA0C5E">
        <w:rPr>
          <w:rFonts w:ascii="Times New Roman" w:eastAsia="宋体" w:hAnsi="Times New Roman" w:hint="eastAsia"/>
          <w:sz w:val="24"/>
          <w:szCs w:val="24"/>
        </w:rPr>
        <w:t>理解国际教育援助与教育志愿者服务的价值；</w:t>
      </w:r>
    </w:p>
    <w:p w14:paraId="308FEC9A" w14:textId="6DC5CDC8" w:rsidR="00BA0C5E" w:rsidRDefault="009B6AA9" w:rsidP="00BA0C5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BA0C5E">
        <w:rPr>
          <w:rFonts w:ascii="Times New Roman" w:eastAsia="宋体" w:hAnsi="Times New Roman" w:hint="eastAsia"/>
          <w:sz w:val="24"/>
          <w:szCs w:val="24"/>
        </w:rPr>
        <w:t>围绕中国教育国际传播问题而延伸，了解区域国别学、发展学、传播学、心理学、人类学等重要相关理论，拓展亚非拉教育比较研究的方法论</w:t>
      </w:r>
      <w:r w:rsidR="00BA0C5E">
        <w:rPr>
          <w:rFonts w:ascii="Times New Roman" w:eastAsia="宋体" w:hAnsi="Times New Roman" w:hint="eastAsia"/>
          <w:sz w:val="24"/>
          <w:szCs w:val="24"/>
        </w:rPr>
        <w:t>；</w:t>
      </w:r>
    </w:p>
    <w:p w14:paraId="5E40F3AB" w14:textId="3EAC90A7" w:rsidR="00B565F5" w:rsidRPr="00BA0C5E" w:rsidRDefault="00BA0C5E" w:rsidP="00BA0C5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激发“学术研究</w:t>
      </w:r>
      <w:r>
        <w:rPr>
          <w:rFonts w:ascii="Times New Roman" w:eastAsia="宋体" w:hAnsi="Times New Roman" w:hint="eastAsia"/>
          <w:sz w:val="24"/>
          <w:szCs w:val="24"/>
        </w:rPr>
        <w:t>-</w:t>
      </w:r>
      <w:r>
        <w:rPr>
          <w:rFonts w:ascii="Times New Roman" w:eastAsia="宋体" w:hAnsi="Times New Roman" w:hint="eastAsia"/>
          <w:sz w:val="24"/>
          <w:szCs w:val="24"/>
        </w:rPr>
        <w:t>志愿实践</w:t>
      </w:r>
      <w:r>
        <w:rPr>
          <w:rFonts w:ascii="Times New Roman" w:eastAsia="宋体" w:hAnsi="Times New Roman" w:hint="eastAsia"/>
          <w:sz w:val="24"/>
          <w:szCs w:val="24"/>
        </w:rPr>
        <w:t>-</w:t>
      </w:r>
      <w:r>
        <w:rPr>
          <w:rFonts w:ascii="Times New Roman" w:eastAsia="宋体" w:hAnsi="Times New Roman" w:hint="eastAsia"/>
          <w:sz w:val="24"/>
          <w:szCs w:val="24"/>
        </w:rPr>
        <w:t>理论反思”的意识与行动。</w:t>
      </w:r>
    </w:p>
    <w:p w14:paraId="4BB31367" w14:textId="77777777" w:rsidR="00342E38" w:rsidRPr="000C4957" w:rsidRDefault="00342E38">
      <w:pPr>
        <w:pStyle w:val="1"/>
        <w:spacing w:line="360" w:lineRule="auto"/>
        <w:ind w:firstLineChars="0" w:firstLine="0"/>
        <w:rPr>
          <w:rFonts w:ascii="Times New Roman" w:hAnsi="Times New Roman" w:cs="黑体"/>
          <w:sz w:val="24"/>
          <w:szCs w:val="24"/>
        </w:rPr>
      </w:pPr>
    </w:p>
    <w:p w14:paraId="662AED67" w14:textId="05B411BD" w:rsidR="00342E38" w:rsidRPr="000C4957" w:rsidRDefault="00443F08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五</w:t>
      </w:r>
      <w:r w:rsidR="00A45BA5" w:rsidRPr="000C4957">
        <w:rPr>
          <w:rFonts w:ascii="Times New Roman" w:hAnsi="Times New Roman"/>
          <w:b/>
          <w:sz w:val="28"/>
          <w:szCs w:val="28"/>
        </w:rPr>
        <w:t>、</w:t>
      </w:r>
      <w:r w:rsidR="00A45BA5" w:rsidRPr="000C4957">
        <w:rPr>
          <w:rFonts w:ascii="Times New Roman" w:hAnsi="Times New Roman" w:hint="eastAsia"/>
          <w:b/>
          <w:sz w:val="28"/>
          <w:szCs w:val="28"/>
        </w:rPr>
        <w:t>教学进度安排</w:t>
      </w:r>
    </w:p>
    <w:p w14:paraId="66A06474" w14:textId="03EC28ED" w:rsidR="00342E38" w:rsidRPr="0033678E" w:rsidRDefault="00A45BA5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第一讲 </w:t>
      </w:r>
      <w:r w:rsidR="008349A9">
        <w:rPr>
          <w:rFonts w:ascii="KaiTi" w:eastAsia="KaiTi" w:hAnsi="KaiTi" w:cs="黑体" w:hint="eastAsia"/>
          <w:b/>
          <w:bCs/>
          <w:sz w:val="28"/>
          <w:szCs w:val="28"/>
        </w:rPr>
        <w:t>导引</w:t>
      </w:r>
      <w:r w:rsidR="0033678E" w:rsidRPr="0033678E">
        <w:rPr>
          <w:rFonts w:ascii="KaiTi" w:eastAsia="KaiTi" w:hAnsi="KaiTi" w:cs="黑体" w:hint="eastAsia"/>
          <w:b/>
          <w:bCs/>
          <w:sz w:val="28"/>
          <w:szCs w:val="28"/>
        </w:rPr>
        <w:t>：亚非拉教育研究的中国意义</w:t>
      </w:r>
    </w:p>
    <w:p w14:paraId="675B11F9" w14:textId="0F696E46" w:rsidR="0033678E" w:rsidRPr="0033678E" w:rsidRDefault="0033678E" w:rsidP="0033678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教学方法：教师讲授</w:t>
      </w:r>
    </w:p>
    <w:p w14:paraId="323A942D" w14:textId="4FE68090" w:rsidR="00342E38" w:rsidRDefault="0033678E" w:rsidP="0033678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7B29A26C" w14:textId="3E2018C7" w:rsidR="0033678E" w:rsidRDefault="0033678E" w:rsidP="0033678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“亚非拉”的概念</w:t>
      </w:r>
    </w:p>
    <w:p w14:paraId="29D07B8A" w14:textId="6C92C491" w:rsidR="0033678E" w:rsidRDefault="0033678E" w:rsidP="0033678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文化外交战略</w:t>
      </w:r>
    </w:p>
    <w:p w14:paraId="73DC64F8" w14:textId="0D18514A" w:rsidR="0033678E" w:rsidRDefault="0033678E" w:rsidP="0033678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中国与亚非拉</w:t>
      </w:r>
      <w:r w:rsidR="00BD1158">
        <w:rPr>
          <w:rFonts w:ascii="Times New Roman" w:eastAsia="宋体" w:hAnsi="Times New Roman" w:cs="黑体" w:hint="eastAsia"/>
          <w:sz w:val="24"/>
          <w:szCs w:val="24"/>
        </w:rPr>
        <w:t>的</w:t>
      </w:r>
      <w:r>
        <w:rPr>
          <w:rFonts w:ascii="Times New Roman" w:eastAsia="宋体" w:hAnsi="Times New Roman" w:cs="黑体" w:hint="eastAsia"/>
          <w:sz w:val="24"/>
          <w:szCs w:val="24"/>
        </w:rPr>
        <w:t>交往</w:t>
      </w:r>
      <w:r w:rsidR="00BD1158">
        <w:rPr>
          <w:rFonts w:ascii="Times New Roman" w:eastAsia="宋体" w:hAnsi="Times New Roman" w:cs="黑体" w:hint="eastAsia"/>
          <w:sz w:val="24"/>
          <w:szCs w:val="24"/>
        </w:rPr>
        <w:t>观和交往</w:t>
      </w:r>
      <w:r>
        <w:rPr>
          <w:rFonts w:ascii="Times New Roman" w:eastAsia="宋体" w:hAnsi="Times New Roman" w:cs="黑体" w:hint="eastAsia"/>
          <w:sz w:val="24"/>
          <w:szCs w:val="24"/>
        </w:rPr>
        <w:t>史</w:t>
      </w:r>
    </w:p>
    <w:p w14:paraId="254F19B8" w14:textId="287F927D" w:rsidR="00BD1158" w:rsidRDefault="00BD1158" w:rsidP="0033678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中国对亚非拉教育研究、交流中的“位置性”探寻</w:t>
      </w:r>
    </w:p>
    <w:p w14:paraId="154114BC" w14:textId="0819424B" w:rsidR="00BD1158" w:rsidRDefault="00BD1158" w:rsidP="0033678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lastRenderedPageBreak/>
        <w:t>本课程设计与内容介绍</w:t>
      </w:r>
    </w:p>
    <w:p w14:paraId="3E51C0AB" w14:textId="7AAB800A" w:rsidR="00BD1158" w:rsidRDefault="00BD1158" w:rsidP="00BD1158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课前必读材料：</w:t>
      </w:r>
    </w:p>
    <w:p w14:paraId="14D7E3FD" w14:textId="4BCBA190" w:rsidR="00BD1158" w:rsidRPr="00BD1158" w:rsidRDefault="00BD1158" w:rsidP="00BD115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王维佳</w:t>
      </w:r>
      <w:r>
        <w:rPr>
          <w:rFonts w:ascii="Times New Roman" w:eastAsia="宋体" w:hAnsi="Times New Roman" w:cs="黑体" w:hint="eastAsia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平行历史中的横向整合：如何叙述“第三世界”的传播与发展</w:t>
      </w:r>
      <w:r>
        <w:rPr>
          <w:rFonts w:ascii="Times New Roman" w:eastAsia="宋体" w:hAnsi="Times New Roman" w:cs="黑体"/>
          <w:sz w:val="24"/>
          <w:szCs w:val="24"/>
        </w:rPr>
        <w:t>.</w:t>
      </w:r>
    </w:p>
    <w:p w14:paraId="33EE6B7B" w14:textId="77777777" w:rsidR="00BD1158" w:rsidRDefault="00BD1158" w:rsidP="00BD1158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4B4BA805" w14:textId="04E59431" w:rsidR="00BD1158" w:rsidRPr="0033678E" w:rsidRDefault="00BD1158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二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北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非教育研究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：以埃及为例</w:t>
      </w:r>
    </w:p>
    <w:p w14:paraId="3079A494" w14:textId="77777777" w:rsidR="00BD1158" w:rsidRPr="0033678E" w:rsidRDefault="00BD1158" w:rsidP="00BD1158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教学方法：教师讲授</w:t>
      </w:r>
    </w:p>
    <w:p w14:paraId="000C5B27" w14:textId="77777777" w:rsidR="00BD1158" w:rsidRDefault="00BD1158" w:rsidP="00BD1158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62BFA384" w14:textId="4C388DEC" w:rsidR="00BD1158" w:rsidRPr="00BD1158" w:rsidRDefault="00BD1158" w:rsidP="00BD1158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北非区域概览与社会文化背景</w:t>
      </w:r>
    </w:p>
    <w:p w14:paraId="6CF0DBC9" w14:textId="78105EDA" w:rsidR="00BD1158" w:rsidRDefault="00BD1158" w:rsidP="00BD1158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埃及教育基本制度</w:t>
      </w:r>
    </w:p>
    <w:p w14:paraId="2F1C69BB" w14:textId="356F8D22" w:rsidR="007E0548" w:rsidRDefault="007E0548" w:rsidP="007E0548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埃及教育发展的现实问题</w:t>
      </w:r>
    </w:p>
    <w:p w14:paraId="1B0341B2" w14:textId="748AF5CE" w:rsidR="007E0548" w:rsidRDefault="007E0548" w:rsidP="007E0548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中国对北非教育研究、交流的案例与困难研讨</w:t>
      </w:r>
    </w:p>
    <w:p w14:paraId="5D19F3B9" w14:textId="6C174200" w:rsidR="007E0548" w:rsidRDefault="007E0548" w:rsidP="007E0548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34E41E95" w14:textId="0B351C7C" w:rsidR="007E0548" w:rsidRDefault="007E0548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《埃及文化教育研究》第五章基础教育、第十章教育政策、第十一章教育行政</w:t>
      </w:r>
    </w:p>
    <w:p w14:paraId="31070849" w14:textId="77777777" w:rsidR="007E0548" w:rsidRPr="007E0548" w:rsidRDefault="007E0548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415C6B54" w14:textId="10E79C39" w:rsidR="007E0548" w:rsidRPr="0033678E" w:rsidRDefault="007E0548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三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撒哈拉以南非洲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教育研究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（1）</w:t>
      </w:r>
    </w:p>
    <w:p w14:paraId="118E47A4" w14:textId="77777777" w:rsidR="007E0548" w:rsidRPr="0033678E" w:rsidRDefault="007E0548" w:rsidP="007E0548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教学方法：教师讲授</w:t>
      </w:r>
    </w:p>
    <w:p w14:paraId="0F5AA6F5" w14:textId="77777777" w:rsidR="007E0548" w:rsidRDefault="007E0548" w:rsidP="007E0548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39682EA5" w14:textId="300DB46D" w:rsidR="007E0548" w:rsidRDefault="007E0548" w:rsidP="007E0548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撒哈拉以南非洲</w:t>
      </w:r>
      <w:r w:rsidRPr="007E0548">
        <w:rPr>
          <w:rFonts w:ascii="Times New Roman" w:eastAsia="宋体" w:hAnsi="Times New Roman" w:cs="黑体" w:hint="eastAsia"/>
          <w:sz w:val="24"/>
          <w:szCs w:val="24"/>
        </w:rPr>
        <w:t>区域概览与社会文化背景</w:t>
      </w:r>
    </w:p>
    <w:p w14:paraId="0A1754E4" w14:textId="40591FFD" w:rsidR="007E0548" w:rsidRDefault="00ED4049" w:rsidP="00ED4049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国际</w:t>
      </w:r>
      <w:r w:rsidRPr="00ED4049">
        <w:rPr>
          <w:rFonts w:ascii="Times New Roman" w:eastAsia="宋体" w:hAnsi="Times New Roman" w:cs="黑体" w:hint="eastAsia"/>
          <w:sz w:val="24"/>
          <w:szCs w:val="24"/>
        </w:rPr>
        <w:t>组织对撒哈拉以南非洲国家教育政策的影响</w:t>
      </w:r>
    </w:p>
    <w:p w14:paraId="611A8B74" w14:textId="1ACAD9BE" w:rsidR="00ED4049" w:rsidRPr="00ED4049" w:rsidRDefault="00ED4049" w:rsidP="00ED4049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教育基本制度与现实发展问题：以东非国家为例</w:t>
      </w:r>
    </w:p>
    <w:p w14:paraId="3C206839" w14:textId="77777777" w:rsidR="007E0548" w:rsidRDefault="007E0548" w:rsidP="007E0548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755248FC" w14:textId="220F201A" w:rsidR="006536C1" w:rsidRDefault="006536C1" w:rsidP="006536C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《发展中地区的政治》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第三章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撒哈拉以南非洲的政治</w:t>
      </w:r>
    </w:p>
    <w:p w14:paraId="3169AED6" w14:textId="271964C5" w:rsidR="006536C1" w:rsidRDefault="006536C1" w:rsidP="006536C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t>2023 UNESCO C</w:t>
      </w:r>
      <w:r>
        <w:rPr>
          <w:rFonts w:ascii="Times New Roman" w:eastAsia="宋体" w:hAnsi="Times New Roman" w:cs="黑体" w:hint="eastAsia"/>
          <w:sz w:val="24"/>
          <w:szCs w:val="24"/>
        </w:rPr>
        <w:t>ontinental</w:t>
      </w:r>
      <w:r>
        <w:rPr>
          <w:rFonts w:ascii="Times New Roman" w:eastAsia="宋体" w:hAnsi="Times New Roman" w:cs="黑体"/>
          <w:sz w:val="24"/>
          <w:szCs w:val="24"/>
        </w:rPr>
        <w:t xml:space="preserve"> Report “Education in Africa: placing equity at the heart of education policy” p26-47.</w:t>
      </w:r>
    </w:p>
    <w:p w14:paraId="574985D7" w14:textId="77777777" w:rsidR="00ED4049" w:rsidRDefault="00ED4049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7738DC25" w14:textId="3B934C1C" w:rsidR="006536C1" w:rsidRPr="0033678E" w:rsidRDefault="006536C1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四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撒哈拉以南非洲</w:t>
      </w:r>
      <w:r w:rsidR="00034169" w:rsidRPr="0033678E">
        <w:rPr>
          <w:rFonts w:ascii="KaiTi" w:eastAsia="KaiTi" w:hAnsi="KaiTi" w:cs="黑体" w:hint="eastAsia"/>
          <w:b/>
          <w:bCs/>
          <w:sz w:val="28"/>
          <w:szCs w:val="28"/>
        </w:rPr>
        <w:t>教育研究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（</w:t>
      </w:r>
      <w:r w:rsidR="00034169">
        <w:rPr>
          <w:rFonts w:ascii="KaiTi" w:eastAsia="KaiTi" w:hAnsi="KaiTi" w:cs="黑体"/>
          <w:b/>
          <w:bCs/>
          <w:sz w:val="28"/>
          <w:szCs w:val="28"/>
        </w:rPr>
        <w:t>2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5B627F23" w14:textId="41715E4B" w:rsidR="006536C1" w:rsidRPr="0033678E" w:rsidRDefault="006536C1" w:rsidP="006536C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专家讲座</w:t>
      </w:r>
    </w:p>
    <w:p w14:paraId="22FEC5A8" w14:textId="77777777" w:rsidR="006536C1" w:rsidRDefault="006536C1" w:rsidP="006536C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lastRenderedPageBreak/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64F24A5D" w14:textId="77777777" w:rsidR="006536C1" w:rsidRDefault="006536C1" w:rsidP="006536C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浙江师范大学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徐倩博士</w:t>
      </w:r>
    </w:p>
    <w:p w14:paraId="74EB3B56" w14:textId="5FA3B7FD" w:rsidR="006536C1" w:rsidRDefault="006536C1" w:rsidP="006536C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有关“坦桑尼亚教育及世界银行对其影响”的主题报告</w:t>
      </w:r>
    </w:p>
    <w:p w14:paraId="29A7B28E" w14:textId="19F8B2AC" w:rsidR="006536C1" w:rsidRPr="006536C1" w:rsidRDefault="006536C1" w:rsidP="006536C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424B31CB" w14:textId="0B73CFC1" w:rsidR="007E0548" w:rsidRDefault="007E0548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《坦桑尼亚文化教育研究》第</w:t>
      </w:r>
      <w:r w:rsidR="006536C1">
        <w:rPr>
          <w:rFonts w:ascii="Times New Roman" w:eastAsia="宋体" w:hAnsi="Times New Roman" w:cs="黑体" w:hint="eastAsia"/>
          <w:sz w:val="24"/>
          <w:szCs w:val="24"/>
        </w:rPr>
        <w:t>三</w:t>
      </w:r>
      <w:r>
        <w:rPr>
          <w:rFonts w:ascii="Times New Roman" w:eastAsia="宋体" w:hAnsi="Times New Roman" w:cs="黑体" w:hint="eastAsia"/>
          <w:sz w:val="24"/>
          <w:szCs w:val="24"/>
        </w:rPr>
        <w:t>章</w:t>
      </w:r>
      <w:r w:rsidR="006536C1">
        <w:rPr>
          <w:rFonts w:ascii="Times New Roman" w:eastAsia="宋体" w:hAnsi="Times New Roman" w:cs="黑体" w:hint="eastAsia"/>
          <w:sz w:val="24"/>
          <w:szCs w:val="24"/>
        </w:rPr>
        <w:t>教育历史</w:t>
      </w:r>
      <w:r>
        <w:rPr>
          <w:rFonts w:ascii="Times New Roman" w:eastAsia="宋体" w:hAnsi="Times New Roman" w:cs="黑体" w:hint="eastAsia"/>
          <w:sz w:val="24"/>
          <w:szCs w:val="24"/>
        </w:rPr>
        <w:t>、第十章教育政策、第十一章教育行政</w:t>
      </w:r>
    </w:p>
    <w:p w14:paraId="68EBE67D" w14:textId="77777777" w:rsidR="006536C1" w:rsidRDefault="006536C1" w:rsidP="006536C1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38CF8C01" w14:textId="05ACA722" w:rsidR="00715CC7" w:rsidRPr="0033678E" w:rsidRDefault="00715CC7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五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东南亚教育研究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（1）</w:t>
      </w:r>
    </w:p>
    <w:p w14:paraId="0D3AD0F7" w14:textId="325269B0" w:rsidR="00715CC7" w:rsidRPr="0033678E" w:rsidRDefault="00715CC7" w:rsidP="00715CC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246F5BF7" w14:textId="77777777" w:rsidR="00715CC7" w:rsidRDefault="00715CC7" w:rsidP="00715CC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7FD064C5" w14:textId="790E37F6" w:rsidR="00715CC7" w:rsidRDefault="00715CC7" w:rsidP="00715CC7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老挝</w:t>
      </w:r>
      <w:r w:rsidRPr="007E0548">
        <w:rPr>
          <w:rFonts w:ascii="Times New Roman" w:eastAsia="宋体" w:hAnsi="Times New Roman" w:cs="黑体" w:hint="eastAsia"/>
          <w:sz w:val="24"/>
          <w:szCs w:val="24"/>
        </w:rPr>
        <w:t>社会文化背景</w:t>
      </w:r>
      <w:r>
        <w:rPr>
          <w:rFonts w:ascii="Times New Roman" w:eastAsia="宋体" w:hAnsi="Times New Roman" w:cs="黑体" w:hint="eastAsia"/>
          <w:sz w:val="24"/>
          <w:szCs w:val="24"/>
        </w:rPr>
        <w:t>与教育基本制度</w:t>
      </w:r>
    </w:p>
    <w:p w14:paraId="541017DF" w14:textId="233FFE10" w:rsidR="00715CC7" w:rsidRDefault="00715CC7" w:rsidP="00715CC7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民族志作为一种教育研究方法</w:t>
      </w:r>
    </w:p>
    <w:p w14:paraId="3F82F054" w14:textId="19C45D85" w:rsidR="00715CC7" w:rsidRPr="00715CC7" w:rsidRDefault="00715CC7" w:rsidP="00715CC7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学生第一次作业点评（研究选题）</w:t>
      </w:r>
    </w:p>
    <w:p w14:paraId="3A3CCFCD" w14:textId="77777777" w:rsidR="00715CC7" w:rsidRPr="006536C1" w:rsidRDefault="00715CC7" w:rsidP="00715CC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49FCCD2E" w14:textId="2B28E672" w:rsidR="00715CC7" w:rsidRDefault="00715CC7" w:rsidP="00715CC7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</w:t>
      </w:r>
      <w:r w:rsidR="00034169">
        <w:rPr>
          <w:rFonts w:ascii="Times New Roman" w:eastAsia="宋体" w:hAnsi="Times New Roman" w:cs="黑体" w:hint="eastAsia"/>
          <w:sz w:val="24"/>
          <w:szCs w:val="24"/>
        </w:rPr>
        <w:t>蓝靛瑶人及其学校教育</w:t>
      </w:r>
      <w:r>
        <w:rPr>
          <w:rFonts w:ascii="Times New Roman" w:eastAsia="宋体" w:hAnsi="Times New Roman" w:cs="黑体" w:hint="eastAsia"/>
          <w:sz w:val="24"/>
          <w:szCs w:val="24"/>
        </w:rPr>
        <w:t>》</w:t>
      </w:r>
      <w:r w:rsidR="00034169">
        <w:rPr>
          <w:rFonts w:ascii="Times New Roman" w:eastAsia="宋体" w:hAnsi="Times New Roman" w:cs="黑体" w:hint="eastAsia"/>
          <w:sz w:val="24"/>
          <w:szCs w:val="24"/>
        </w:rPr>
        <w:t>绪论、第一章</w:t>
      </w:r>
    </w:p>
    <w:p w14:paraId="0F6D996A" w14:textId="77777777" w:rsidR="00715CC7" w:rsidRPr="007E0548" w:rsidRDefault="00715CC7" w:rsidP="00715CC7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01862B3D" w14:textId="1D0CF22D" w:rsidR="00034169" w:rsidRPr="0033678E" w:rsidRDefault="006536C1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六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 w:rsidR="00034169">
        <w:rPr>
          <w:rFonts w:ascii="KaiTi" w:eastAsia="KaiTi" w:hAnsi="KaiTi" w:cs="黑体" w:hint="eastAsia"/>
          <w:b/>
          <w:bCs/>
          <w:sz w:val="28"/>
          <w:szCs w:val="28"/>
        </w:rPr>
        <w:t>东南亚教育研究（2）</w:t>
      </w:r>
    </w:p>
    <w:p w14:paraId="6DFF31AA" w14:textId="1BA47FFD" w:rsidR="006536C1" w:rsidRDefault="006536C1" w:rsidP="006536C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 w:rsidR="00034169"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52239437" w14:textId="77777777" w:rsidR="00034169" w:rsidRDefault="00034169" w:rsidP="0003416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4356B166" w14:textId="3ADEE969" w:rsidR="00034169" w:rsidRPr="00034169" w:rsidRDefault="00034169" w:rsidP="00034169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东南亚区域概览与社会文化背景</w:t>
      </w:r>
    </w:p>
    <w:p w14:paraId="6FE07DAE" w14:textId="6CD90B87" w:rsidR="00034169" w:rsidRDefault="00034169" w:rsidP="00034169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印度尼西亚</w:t>
      </w:r>
      <w:r w:rsidR="0041761A">
        <w:rPr>
          <w:rFonts w:ascii="Times New Roman" w:eastAsia="宋体" w:hAnsi="Times New Roman" w:cs="黑体" w:hint="eastAsia"/>
          <w:sz w:val="24"/>
          <w:szCs w:val="24"/>
        </w:rPr>
        <w:t>基本</w:t>
      </w:r>
      <w:r>
        <w:rPr>
          <w:rFonts w:ascii="Times New Roman" w:eastAsia="宋体" w:hAnsi="Times New Roman" w:cs="黑体" w:hint="eastAsia"/>
          <w:sz w:val="24"/>
          <w:szCs w:val="24"/>
        </w:rPr>
        <w:t>教育</w:t>
      </w:r>
      <w:r w:rsidR="0041761A">
        <w:rPr>
          <w:rFonts w:ascii="Times New Roman" w:eastAsia="宋体" w:hAnsi="Times New Roman" w:cs="黑体" w:hint="eastAsia"/>
          <w:sz w:val="24"/>
          <w:szCs w:val="24"/>
        </w:rPr>
        <w:t>制度与当前发展</w:t>
      </w:r>
    </w:p>
    <w:p w14:paraId="0A82D506" w14:textId="6968766E" w:rsidR="00034169" w:rsidRDefault="00034169" w:rsidP="00034169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越南</w:t>
      </w:r>
      <w:r w:rsidR="0041761A">
        <w:rPr>
          <w:rFonts w:ascii="Times New Roman" w:eastAsia="宋体" w:hAnsi="Times New Roman" w:cs="黑体" w:hint="eastAsia"/>
          <w:sz w:val="24"/>
          <w:szCs w:val="24"/>
        </w:rPr>
        <w:t>基本</w:t>
      </w:r>
      <w:r>
        <w:rPr>
          <w:rFonts w:ascii="Times New Roman" w:eastAsia="宋体" w:hAnsi="Times New Roman" w:cs="黑体" w:hint="eastAsia"/>
          <w:sz w:val="24"/>
          <w:szCs w:val="24"/>
        </w:rPr>
        <w:t>教育</w:t>
      </w:r>
      <w:r w:rsidR="0041761A">
        <w:rPr>
          <w:rFonts w:ascii="Times New Roman" w:eastAsia="宋体" w:hAnsi="Times New Roman" w:cs="黑体" w:hint="eastAsia"/>
          <w:sz w:val="24"/>
          <w:szCs w:val="24"/>
        </w:rPr>
        <w:t>制度与当前发展</w:t>
      </w:r>
    </w:p>
    <w:p w14:paraId="12425E12" w14:textId="6DF24760" w:rsidR="00034169" w:rsidRPr="00715CC7" w:rsidRDefault="00034169" w:rsidP="00034169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</w:t>
      </w:r>
      <w:r w:rsidR="0041761A">
        <w:rPr>
          <w:rFonts w:ascii="Times New Roman" w:eastAsia="宋体" w:hAnsi="Times New Roman" w:cs="黑体" w:hint="eastAsia"/>
          <w:sz w:val="24"/>
          <w:szCs w:val="24"/>
        </w:rPr>
        <w:t>对</w:t>
      </w:r>
      <w:r>
        <w:rPr>
          <w:rFonts w:ascii="Times New Roman" w:eastAsia="宋体" w:hAnsi="Times New Roman" w:cs="黑体" w:hint="eastAsia"/>
          <w:sz w:val="24"/>
          <w:szCs w:val="24"/>
        </w:rPr>
        <w:t>东南亚教育交流、研究的案例与困难研讨</w:t>
      </w:r>
    </w:p>
    <w:p w14:paraId="77851530" w14:textId="77777777" w:rsidR="006536C1" w:rsidRPr="006536C1" w:rsidRDefault="006536C1" w:rsidP="006536C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330681C8" w14:textId="44FF45CF" w:rsidR="006536C1" w:rsidRDefault="0041761A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41761A">
        <w:rPr>
          <w:rFonts w:ascii="Times New Roman" w:eastAsia="宋体" w:hAnsi="Times New Roman" w:cs="黑体"/>
          <w:sz w:val="24"/>
          <w:szCs w:val="24"/>
        </w:rPr>
        <w:t>《发展中地区的政治》</w:t>
      </w:r>
      <w:r w:rsidRPr="0041761A"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41761A">
        <w:rPr>
          <w:rFonts w:ascii="Times New Roman" w:eastAsia="宋体" w:hAnsi="Times New Roman" w:cs="黑体"/>
          <w:sz w:val="24"/>
          <w:szCs w:val="24"/>
        </w:rPr>
        <w:t>第</w:t>
      </w:r>
      <w:r>
        <w:rPr>
          <w:rFonts w:ascii="Times New Roman" w:eastAsia="宋体" w:hAnsi="Times New Roman" w:cs="黑体" w:hint="eastAsia"/>
          <w:sz w:val="24"/>
          <w:szCs w:val="24"/>
        </w:rPr>
        <w:t>一</w:t>
      </w:r>
      <w:r w:rsidRPr="0041761A">
        <w:rPr>
          <w:rFonts w:ascii="Times New Roman" w:eastAsia="宋体" w:hAnsi="Times New Roman" w:cs="黑体"/>
          <w:sz w:val="24"/>
          <w:szCs w:val="24"/>
        </w:rPr>
        <w:t>章</w:t>
      </w:r>
      <w:r w:rsidRPr="0041761A"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东南亚地区的政治</w:t>
      </w:r>
    </w:p>
    <w:p w14:paraId="19DE2829" w14:textId="13FFEF65" w:rsidR="0041761A" w:rsidRDefault="0041761A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《印度尼西亚文化教育研究》第十二章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中印尼教育交流</w:t>
      </w:r>
    </w:p>
    <w:p w14:paraId="1119E89C" w14:textId="389E4FA9" w:rsidR="0041761A" w:rsidRPr="007E0548" w:rsidRDefault="0041761A" w:rsidP="007E054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《越南文化教育研究》第十二章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中越教育交流</w:t>
      </w:r>
    </w:p>
    <w:p w14:paraId="4A958D11" w14:textId="77777777" w:rsidR="00443817" w:rsidRDefault="00443817" w:rsidP="00443817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389B9CC4" w14:textId="6CC08549" w:rsidR="00443817" w:rsidRPr="0033678E" w:rsidRDefault="00443817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lastRenderedPageBreak/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七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拉美教育研究（</w:t>
      </w:r>
      <w:r>
        <w:rPr>
          <w:rFonts w:ascii="KaiTi" w:eastAsia="KaiTi" w:hAnsi="KaiTi" w:cs="黑体"/>
          <w:b/>
          <w:bCs/>
          <w:sz w:val="28"/>
          <w:szCs w:val="28"/>
        </w:rPr>
        <w:t>1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44D9D4B5" w14:textId="77777777" w:rsidR="00443817" w:rsidRDefault="00443817" w:rsidP="0044381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3F37D22F" w14:textId="77777777" w:rsidR="00443817" w:rsidRDefault="00443817" w:rsidP="0044381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75415558" w14:textId="5CB29000" w:rsidR="00443817" w:rsidRPr="00443817" w:rsidRDefault="00443817" w:rsidP="00443817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拉美区域概念、概览与社会文化背景</w:t>
      </w:r>
    </w:p>
    <w:p w14:paraId="667400AF" w14:textId="12B9E0A2" w:rsidR="00443817" w:rsidRDefault="00443817" w:rsidP="00443817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二战后拉丁美洲政治变迁与教育发展</w:t>
      </w:r>
    </w:p>
    <w:p w14:paraId="5EF76458" w14:textId="4EAE90D6" w:rsidR="00443817" w:rsidRPr="00715CC7" w:rsidRDefault="00550A32" w:rsidP="00443817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智利教育基本制度与发展问题</w:t>
      </w:r>
    </w:p>
    <w:p w14:paraId="53D16EBE" w14:textId="77777777" w:rsidR="00443817" w:rsidRPr="006536C1" w:rsidRDefault="00443817" w:rsidP="00443817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249242A5" w14:textId="64ECE0E3" w:rsidR="00443817" w:rsidRDefault="00443817" w:rsidP="00443817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41761A">
        <w:rPr>
          <w:rFonts w:ascii="Times New Roman" w:eastAsia="宋体" w:hAnsi="Times New Roman" w:cs="黑体"/>
          <w:sz w:val="24"/>
          <w:szCs w:val="24"/>
        </w:rPr>
        <w:t>《发展中地区的政治》</w:t>
      </w:r>
      <w:r w:rsidRPr="0041761A"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41761A">
        <w:rPr>
          <w:rFonts w:ascii="Times New Roman" w:eastAsia="宋体" w:hAnsi="Times New Roman" w:cs="黑体"/>
          <w:sz w:val="24"/>
          <w:szCs w:val="24"/>
        </w:rPr>
        <w:t>第</w:t>
      </w:r>
      <w:r w:rsidR="00550A32">
        <w:rPr>
          <w:rFonts w:ascii="Times New Roman" w:eastAsia="宋体" w:hAnsi="Times New Roman" w:cs="黑体" w:hint="eastAsia"/>
          <w:sz w:val="24"/>
          <w:szCs w:val="24"/>
        </w:rPr>
        <w:t>五</w:t>
      </w:r>
      <w:r w:rsidRPr="0041761A">
        <w:rPr>
          <w:rFonts w:ascii="Times New Roman" w:eastAsia="宋体" w:hAnsi="Times New Roman" w:cs="黑体"/>
          <w:sz w:val="24"/>
          <w:szCs w:val="24"/>
        </w:rPr>
        <w:t>章</w:t>
      </w:r>
      <w:r w:rsidRPr="0041761A">
        <w:rPr>
          <w:rFonts w:ascii="Times New Roman" w:eastAsia="宋体" w:hAnsi="Times New Roman" w:cs="黑体"/>
          <w:sz w:val="24"/>
          <w:szCs w:val="24"/>
        </w:rPr>
        <w:t xml:space="preserve"> </w:t>
      </w:r>
      <w:r w:rsidR="00550A32">
        <w:rPr>
          <w:rFonts w:ascii="Times New Roman" w:eastAsia="宋体" w:hAnsi="Times New Roman" w:cs="黑体" w:hint="eastAsia"/>
          <w:sz w:val="24"/>
          <w:szCs w:val="24"/>
        </w:rPr>
        <w:t>拉丁美洲的政治</w:t>
      </w:r>
    </w:p>
    <w:p w14:paraId="79899677" w14:textId="1870E7DB" w:rsidR="00443817" w:rsidRPr="00550A32" w:rsidRDefault="00443817" w:rsidP="00550A3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</w:t>
      </w:r>
      <w:r w:rsidR="00550A32">
        <w:rPr>
          <w:rFonts w:ascii="Times New Roman" w:eastAsia="宋体" w:hAnsi="Times New Roman" w:cs="黑体" w:hint="eastAsia"/>
          <w:sz w:val="24"/>
          <w:szCs w:val="24"/>
        </w:rPr>
        <w:t>战后拉丁美洲教育研究</w:t>
      </w:r>
      <w:r>
        <w:rPr>
          <w:rFonts w:ascii="Times New Roman" w:eastAsia="宋体" w:hAnsi="Times New Roman" w:cs="黑体" w:hint="eastAsia"/>
          <w:sz w:val="24"/>
          <w:szCs w:val="24"/>
        </w:rPr>
        <w:t>》第十</w:t>
      </w:r>
      <w:r w:rsidR="00550A32">
        <w:rPr>
          <w:rFonts w:ascii="Times New Roman" w:eastAsia="宋体" w:hAnsi="Times New Roman" w:cs="黑体" w:hint="eastAsia"/>
          <w:sz w:val="24"/>
          <w:szCs w:val="24"/>
        </w:rPr>
        <w:t>四</w:t>
      </w:r>
      <w:r>
        <w:rPr>
          <w:rFonts w:ascii="Times New Roman" w:eastAsia="宋体" w:hAnsi="Times New Roman" w:cs="黑体" w:hint="eastAsia"/>
          <w:sz w:val="24"/>
          <w:szCs w:val="24"/>
        </w:rPr>
        <w:t>章</w:t>
      </w:r>
    </w:p>
    <w:p w14:paraId="2D73EA7A" w14:textId="77777777" w:rsidR="00550A32" w:rsidRDefault="00550A32" w:rsidP="00550A32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282F0D49" w14:textId="088FBA88" w:rsidR="00550A32" w:rsidRPr="0033678E" w:rsidRDefault="00550A32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八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拉美教育研究（</w:t>
      </w:r>
      <w:r>
        <w:rPr>
          <w:rFonts w:ascii="KaiTi" w:eastAsia="KaiTi" w:hAnsi="KaiTi" w:cs="黑体"/>
          <w:b/>
          <w:bCs/>
          <w:sz w:val="28"/>
          <w:szCs w:val="28"/>
        </w:rPr>
        <w:t>2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301D6816" w14:textId="77777777" w:rsidR="00550A32" w:rsidRDefault="00550A32" w:rsidP="00550A3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71566D73" w14:textId="77777777" w:rsidR="00550A32" w:rsidRDefault="00550A32" w:rsidP="00550A3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68810BE8" w14:textId="77E89C53" w:rsidR="00550A32" w:rsidRPr="00550A32" w:rsidRDefault="00550A32" w:rsidP="00550A32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巴西教育基本制度与发展问题</w:t>
      </w:r>
    </w:p>
    <w:p w14:paraId="39B2A2AA" w14:textId="3F33DCC5" w:rsidR="00550A32" w:rsidRDefault="00550A32" w:rsidP="00550A32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中国对巴西教育交流、研究的案例与困难研讨</w:t>
      </w:r>
    </w:p>
    <w:p w14:paraId="0FEE47C8" w14:textId="37E7D569" w:rsidR="00550A32" w:rsidRPr="00715CC7" w:rsidRDefault="00550A32" w:rsidP="00550A32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学生第二次作业点评（研究问题的提出）</w:t>
      </w:r>
    </w:p>
    <w:p w14:paraId="368D6920" w14:textId="77777777" w:rsidR="00550A32" w:rsidRPr="006536C1" w:rsidRDefault="00550A32" w:rsidP="00550A3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1E3C4F51" w14:textId="4102535B" w:rsidR="00550A32" w:rsidRDefault="00550A32" w:rsidP="00550A3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41761A">
        <w:rPr>
          <w:rFonts w:ascii="Times New Roman" w:eastAsia="宋体" w:hAnsi="Times New Roman" w:cs="黑体"/>
          <w:sz w:val="24"/>
          <w:szCs w:val="24"/>
        </w:rPr>
        <w:t>《</w:t>
      </w:r>
      <w:r>
        <w:rPr>
          <w:rFonts w:ascii="Times New Roman" w:eastAsia="宋体" w:hAnsi="Times New Roman" w:cs="黑体" w:hint="eastAsia"/>
          <w:sz w:val="24"/>
          <w:szCs w:val="24"/>
        </w:rPr>
        <w:t>巴西教育战略研究</w:t>
      </w:r>
      <w:r w:rsidRPr="0041761A">
        <w:rPr>
          <w:rFonts w:ascii="Times New Roman" w:eastAsia="宋体" w:hAnsi="Times New Roman" w:cs="黑体"/>
          <w:sz w:val="24"/>
          <w:szCs w:val="24"/>
        </w:rPr>
        <w:t>》</w:t>
      </w:r>
      <w:r w:rsidRPr="0041761A"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41761A">
        <w:rPr>
          <w:rFonts w:ascii="Times New Roman" w:eastAsia="宋体" w:hAnsi="Times New Roman" w:cs="黑体"/>
          <w:sz w:val="24"/>
          <w:szCs w:val="24"/>
        </w:rPr>
        <w:t>第</w:t>
      </w:r>
      <w:r>
        <w:rPr>
          <w:rFonts w:ascii="Times New Roman" w:eastAsia="宋体" w:hAnsi="Times New Roman" w:cs="黑体" w:hint="eastAsia"/>
          <w:sz w:val="24"/>
          <w:szCs w:val="24"/>
        </w:rPr>
        <w:t>二</w:t>
      </w:r>
      <w:r w:rsidRPr="0041761A">
        <w:rPr>
          <w:rFonts w:ascii="Times New Roman" w:eastAsia="宋体" w:hAnsi="Times New Roman" w:cs="黑体"/>
          <w:sz w:val="24"/>
          <w:szCs w:val="24"/>
        </w:rPr>
        <w:t>章</w:t>
      </w:r>
      <w:r>
        <w:rPr>
          <w:rFonts w:ascii="Times New Roman" w:eastAsia="宋体" w:hAnsi="Times New Roman" w:cs="黑体" w:hint="eastAsia"/>
          <w:sz w:val="24"/>
          <w:szCs w:val="24"/>
        </w:rPr>
        <w:t>、第九章</w:t>
      </w:r>
    </w:p>
    <w:p w14:paraId="4908477E" w14:textId="77777777" w:rsidR="00A760E2" w:rsidRDefault="00A760E2" w:rsidP="00A760E2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7CB5AE01" w14:textId="34D1D960" w:rsidR="00A760E2" w:rsidRPr="0033678E" w:rsidRDefault="00A760E2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九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 w:rsidR="00291653">
        <w:rPr>
          <w:rFonts w:ascii="KaiTi" w:eastAsia="KaiTi" w:hAnsi="KaiTi" w:cs="黑体" w:hint="eastAsia"/>
          <w:b/>
          <w:bCs/>
          <w:sz w:val="28"/>
          <w:szCs w:val="28"/>
        </w:rPr>
        <w:t>国际组织与亚非拉教育发展援助（1）</w:t>
      </w:r>
    </w:p>
    <w:p w14:paraId="60E15AEA" w14:textId="77777777" w:rsidR="00A760E2" w:rsidRDefault="00A760E2" w:rsidP="00A760E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2E8E0291" w14:textId="77777777" w:rsidR="00291653" w:rsidRDefault="00A760E2" w:rsidP="0029165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289024B9" w14:textId="77777777" w:rsidR="00291653" w:rsidRDefault="00291653" w:rsidP="00291653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国际教育援助的概念</w:t>
      </w:r>
    </w:p>
    <w:p w14:paraId="33420E00" w14:textId="569CB4AF" w:rsidR="00A760E2" w:rsidRPr="00291653" w:rsidRDefault="00291653" w:rsidP="00291653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国际组织</w:t>
      </w:r>
      <w:r w:rsidR="009028AD">
        <w:rPr>
          <w:rFonts w:ascii="Times New Roman" w:eastAsia="宋体" w:hAnsi="Times New Roman" w:cs="黑体" w:hint="eastAsia"/>
          <w:sz w:val="24"/>
          <w:szCs w:val="24"/>
        </w:rPr>
        <w:t>对亚非拉教育发展的支持与影响</w:t>
      </w:r>
    </w:p>
    <w:p w14:paraId="48A90629" w14:textId="4E7871F4" w:rsidR="00A760E2" w:rsidRDefault="009028AD" w:rsidP="00291653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中国作为教育“受援国”的历史</w:t>
      </w:r>
    </w:p>
    <w:p w14:paraId="3E167D9F" w14:textId="6848DCB8" w:rsidR="009028AD" w:rsidRPr="00715CC7" w:rsidRDefault="009028AD" w:rsidP="00291653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接受国际教育援助后的“中国贡献”</w:t>
      </w:r>
    </w:p>
    <w:p w14:paraId="175E3AAC" w14:textId="77777777" w:rsidR="00A760E2" w:rsidRPr="006536C1" w:rsidRDefault="00A760E2" w:rsidP="00A760E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4A4D4E97" w14:textId="77777777" w:rsidR="00F50CFA" w:rsidRDefault="00F50CFA" w:rsidP="00A760E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1</w:t>
      </w:r>
      <w:r>
        <w:rPr>
          <w:rFonts w:ascii="Times New Roman" w:eastAsia="宋体" w:hAnsi="Times New Roman" w:cs="黑体"/>
          <w:sz w:val="24"/>
          <w:szCs w:val="24"/>
        </w:rPr>
        <w:t>997 W</w:t>
      </w:r>
      <w:r>
        <w:rPr>
          <w:rFonts w:ascii="Times New Roman" w:eastAsia="宋体" w:hAnsi="Times New Roman" w:cs="黑体" w:hint="eastAsia"/>
          <w:sz w:val="24"/>
          <w:szCs w:val="24"/>
        </w:rPr>
        <w:t>o</w:t>
      </w:r>
      <w:r>
        <w:rPr>
          <w:rFonts w:ascii="Times New Roman" w:eastAsia="宋体" w:hAnsi="Times New Roman" w:cs="黑体"/>
          <w:sz w:val="24"/>
          <w:szCs w:val="24"/>
        </w:rPr>
        <w:t>rld Bank Country Study “China: Higher Education Reform”</w:t>
      </w:r>
    </w:p>
    <w:p w14:paraId="14FDA1EB" w14:textId="12CCE0F5" w:rsidR="00A760E2" w:rsidRDefault="00F50CFA" w:rsidP="00A760E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lastRenderedPageBreak/>
        <w:t>Executive Summary, Chapter 6</w:t>
      </w:r>
    </w:p>
    <w:p w14:paraId="78ED611E" w14:textId="1DF638A7" w:rsidR="00F50CFA" w:rsidRDefault="00F50CFA" w:rsidP="00A760E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F50CFA">
        <w:rPr>
          <w:rFonts w:ascii="Times New Roman" w:eastAsia="宋体" w:hAnsi="Times New Roman" w:cs="黑体"/>
          <w:sz w:val="24"/>
          <w:szCs w:val="24"/>
        </w:rPr>
        <w:t>谢维和</w:t>
      </w:r>
      <w:r w:rsidRPr="00F50CFA">
        <w:rPr>
          <w:rFonts w:ascii="Times New Roman" w:eastAsia="宋体" w:hAnsi="Times New Roman" w:cs="黑体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50CFA">
        <w:rPr>
          <w:rFonts w:ascii="Times New Roman" w:eastAsia="宋体" w:hAnsi="Times New Roman" w:cs="黑体"/>
          <w:sz w:val="24"/>
          <w:szCs w:val="24"/>
        </w:rPr>
        <w:t>中国高等教育的国际定位</w:t>
      </w:r>
      <w:r w:rsidRPr="00F50CFA">
        <w:rPr>
          <w:rFonts w:ascii="Times New Roman" w:eastAsia="宋体" w:hAnsi="Times New Roman" w:cs="黑体"/>
          <w:sz w:val="24"/>
          <w:szCs w:val="24"/>
        </w:rPr>
        <w:t>——</w:t>
      </w:r>
      <w:r w:rsidRPr="00F50CFA">
        <w:rPr>
          <w:rFonts w:ascii="Times New Roman" w:eastAsia="宋体" w:hAnsi="Times New Roman" w:cs="黑体"/>
          <w:sz w:val="24"/>
          <w:szCs w:val="24"/>
        </w:rPr>
        <w:t>兼谈教育强国的建设途径</w:t>
      </w:r>
      <w:r w:rsidRPr="00F50CFA">
        <w:rPr>
          <w:rFonts w:ascii="Times New Roman" w:eastAsia="宋体" w:hAnsi="Times New Roman" w:cs="黑体"/>
          <w:sz w:val="24"/>
          <w:szCs w:val="24"/>
        </w:rPr>
        <w:t>[J].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50CFA">
        <w:rPr>
          <w:rFonts w:ascii="Times New Roman" w:eastAsia="宋体" w:hAnsi="Times New Roman" w:cs="黑体"/>
          <w:sz w:val="24"/>
          <w:szCs w:val="24"/>
        </w:rPr>
        <w:t>中国高教研究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 w:rsidRPr="00F50CFA">
        <w:rPr>
          <w:rFonts w:ascii="Times New Roman" w:eastAsia="宋体" w:hAnsi="Times New Roman" w:cs="黑体"/>
          <w:sz w:val="24"/>
          <w:szCs w:val="24"/>
        </w:rPr>
        <w:t>,2023(07):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50CFA">
        <w:rPr>
          <w:rFonts w:ascii="Times New Roman" w:eastAsia="宋体" w:hAnsi="Times New Roman" w:cs="黑体"/>
          <w:sz w:val="24"/>
          <w:szCs w:val="24"/>
        </w:rPr>
        <w:t>9-12.</w:t>
      </w:r>
    </w:p>
    <w:p w14:paraId="6E3B5404" w14:textId="77777777" w:rsidR="00F50CFA" w:rsidRDefault="00F50CFA" w:rsidP="00A760E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5ABA17C5" w14:textId="209A41C2" w:rsidR="00F50CFA" w:rsidRPr="0033678E" w:rsidRDefault="00F50CFA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国际组织与亚非拉教育发展援助（</w:t>
      </w:r>
      <w:r>
        <w:rPr>
          <w:rFonts w:ascii="KaiTi" w:eastAsia="KaiTi" w:hAnsi="KaiTi" w:cs="黑体"/>
          <w:b/>
          <w:bCs/>
          <w:sz w:val="28"/>
          <w:szCs w:val="28"/>
        </w:rPr>
        <w:t>2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302EBAB5" w14:textId="4F454C35" w:rsidR="00F50CFA" w:rsidRDefault="00F50CFA" w:rsidP="00F50CFA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专家讲座</w:t>
      </w:r>
    </w:p>
    <w:p w14:paraId="13D82EAA" w14:textId="77777777" w:rsidR="00F50CFA" w:rsidRDefault="00F50CFA" w:rsidP="00F50CFA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7ED55817" w14:textId="40CA765F" w:rsidR="00F50CFA" w:rsidRDefault="00F50CFA" w:rsidP="00F50CFA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世界银行退休首席专家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邬健冰博士</w:t>
      </w:r>
    </w:p>
    <w:p w14:paraId="03941536" w14:textId="2DDCF4E7" w:rsidR="00F50CFA" w:rsidRDefault="00F50CFA" w:rsidP="00F50CFA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有关“世界银行投入与中国教育发展”的主题报告</w:t>
      </w:r>
    </w:p>
    <w:p w14:paraId="7C32BD04" w14:textId="77777777" w:rsidR="00F50CFA" w:rsidRPr="006536C1" w:rsidRDefault="00F50CFA" w:rsidP="00F50CFA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7B844B5B" w14:textId="769BE842" w:rsidR="00F50CFA" w:rsidRDefault="004C747D" w:rsidP="004C747D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t>2012</w:t>
      </w:r>
      <w:r w:rsidR="00F50CFA">
        <w:rPr>
          <w:rFonts w:ascii="Times New Roman" w:eastAsia="宋体" w:hAnsi="Times New Roman" w:cs="黑体"/>
          <w:sz w:val="24"/>
          <w:szCs w:val="24"/>
        </w:rPr>
        <w:t xml:space="preserve"> W</w:t>
      </w:r>
      <w:r w:rsidR="00F50CFA">
        <w:rPr>
          <w:rFonts w:ascii="Times New Roman" w:eastAsia="宋体" w:hAnsi="Times New Roman" w:cs="黑体" w:hint="eastAsia"/>
          <w:sz w:val="24"/>
          <w:szCs w:val="24"/>
        </w:rPr>
        <w:t>o</w:t>
      </w:r>
      <w:r w:rsidR="00F50CFA">
        <w:rPr>
          <w:rFonts w:ascii="Times New Roman" w:eastAsia="宋体" w:hAnsi="Times New Roman" w:cs="黑体"/>
          <w:sz w:val="24"/>
          <w:szCs w:val="24"/>
        </w:rPr>
        <w:t>rld Bank</w:t>
      </w:r>
      <w:r>
        <w:rPr>
          <w:rFonts w:ascii="Times New Roman" w:eastAsia="宋体" w:hAnsi="Times New Roman" w:cs="黑体"/>
          <w:sz w:val="24"/>
          <w:szCs w:val="24"/>
        </w:rPr>
        <w:t xml:space="preserve"> Report “Early Child Development in China: Breaking the Cycle of Poverty and Improving Future Competitiveness” </w:t>
      </w:r>
      <w:r w:rsidR="00F50CFA">
        <w:rPr>
          <w:rFonts w:ascii="Times New Roman" w:eastAsia="宋体" w:hAnsi="Times New Roman" w:cs="黑体"/>
          <w:sz w:val="24"/>
          <w:szCs w:val="24"/>
        </w:rPr>
        <w:t>Executive Summary</w:t>
      </w:r>
    </w:p>
    <w:p w14:paraId="4F572B4B" w14:textId="77777777" w:rsidR="00730FA1" w:rsidRDefault="00730FA1" w:rsidP="004C747D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3E9CAF78" w14:textId="6AEF2E9F" w:rsidR="00730FA1" w:rsidRPr="0033678E" w:rsidRDefault="00730FA1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十一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国际教育志愿者制度与实践（1）</w:t>
      </w:r>
    </w:p>
    <w:p w14:paraId="1C046B82" w14:textId="480CF303" w:rsidR="00730FA1" w:rsidRDefault="00730FA1" w:rsidP="00730FA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 w:rsidR="00A62C05"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1C0E2790" w14:textId="77777777" w:rsidR="00A62C05" w:rsidRDefault="00730FA1" w:rsidP="00A62C0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557C748B" w14:textId="45359A7F" w:rsidR="00730FA1" w:rsidRDefault="00A62C05" w:rsidP="00A62C05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国际教育志愿者制度的</w:t>
      </w:r>
      <w:r w:rsidR="008263A6">
        <w:rPr>
          <w:rFonts w:ascii="Times New Roman" w:eastAsia="宋体" w:hAnsi="Times New Roman" w:cs="黑体" w:hint="eastAsia"/>
          <w:sz w:val="24"/>
          <w:szCs w:val="24"/>
        </w:rPr>
        <w:t>发展过程</w:t>
      </w:r>
    </w:p>
    <w:p w14:paraId="6FB58000" w14:textId="0D768E93" w:rsidR="00A62C05" w:rsidRDefault="00A62C05" w:rsidP="00A62C05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美国和平队与日本青年海外协力队的教育志愿活动</w:t>
      </w:r>
    </w:p>
    <w:p w14:paraId="03415B2C" w14:textId="54B303BF" w:rsidR="00A62C05" w:rsidRPr="00A62C05" w:rsidRDefault="00A62C05" w:rsidP="00A62C05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中国教育</w:t>
      </w:r>
      <w:r w:rsidR="008263A6">
        <w:rPr>
          <w:rFonts w:ascii="Times New Roman" w:eastAsia="宋体" w:hAnsi="Times New Roman" w:cs="黑体" w:hint="eastAsia"/>
          <w:sz w:val="24"/>
          <w:szCs w:val="24"/>
        </w:rPr>
        <w:t>援助与</w:t>
      </w:r>
      <w:r>
        <w:rPr>
          <w:rFonts w:ascii="Times New Roman" w:eastAsia="宋体" w:hAnsi="Times New Roman" w:cs="黑体" w:hint="eastAsia"/>
          <w:sz w:val="24"/>
          <w:szCs w:val="24"/>
        </w:rPr>
        <w:t>志愿</w:t>
      </w:r>
      <w:r w:rsidR="008263A6">
        <w:rPr>
          <w:rFonts w:ascii="Times New Roman" w:eastAsia="宋体" w:hAnsi="Times New Roman" w:cs="黑体" w:hint="eastAsia"/>
          <w:sz w:val="24"/>
          <w:szCs w:val="24"/>
        </w:rPr>
        <w:t>者</w:t>
      </w:r>
      <w:r>
        <w:rPr>
          <w:rFonts w:ascii="Times New Roman" w:eastAsia="宋体" w:hAnsi="Times New Roman" w:cs="黑体" w:hint="eastAsia"/>
          <w:sz w:val="24"/>
          <w:szCs w:val="24"/>
        </w:rPr>
        <w:t>项目的发展：从“孔子学院”到“鲁班工坊”</w:t>
      </w:r>
    </w:p>
    <w:p w14:paraId="031A7831" w14:textId="77777777" w:rsidR="00730FA1" w:rsidRPr="006536C1" w:rsidRDefault="00730FA1" w:rsidP="00730FA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2981B2B7" w14:textId="6A17F628" w:rsidR="00730FA1" w:rsidRDefault="00A62C05" w:rsidP="00730FA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A62C05">
        <w:rPr>
          <w:rFonts w:ascii="Times New Roman" w:eastAsia="宋体" w:hAnsi="Times New Roman" w:cs="黑体"/>
          <w:sz w:val="24"/>
          <w:szCs w:val="24"/>
        </w:rPr>
        <w:t>徐彤武</w:t>
      </w:r>
      <w:r w:rsidRPr="00A62C05">
        <w:rPr>
          <w:rFonts w:ascii="Times New Roman" w:eastAsia="宋体" w:hAnsi="Times New Roman" w:cs="黑体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联邦政府与美国志愿服务的兴盛</w:t>
      </w:r>
      <w:r w:rsidRPr="00A62C05">
        <w:rPr>
          <w:rFonts w:ascii="Times New Roman" w:eastAsia="宋体" w:hAnsi="Times New Roman" w:cs="黑体"/>
          <w:sz w:val="24"/>
          <w:szCs w:val="24"/>
        </w:rPr>
        <w:t>[J].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美国研究</w:t>
      </w:r>
      <w:r w:rsidRPr="00A62C05">
        <w:rPr>
          <w:rFonts w:ascii="Times New Roman" w:eastAsia="宋体" w:hAnsi="Times New Roman" w:cs="黑体"/>
          <w:sz w:val="24"/>
          <w:szCs w:val="24"/>
        </w:rPr>
        <w:t>,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2009,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23(03):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25-45+3-4.</w:t>
      </w:r>
    </w:p>
    <w:p w14:paraId="49C70EC1" w14:textId="782A22E1" w:rsidR="00A62C05" w:rsidRDefault="00A62C05" w:rsidP="00730FA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A62C05">
        <w:rPr>
          <w:rFonts w:ascii="Times New Roman" w:eastAsia="宋体" w:hAnsi="Times New Roman" w:cs="黑体"/>
          <w:sz w:val="24"/>
          <w:szCs w:val="24"/>
        </w:rPr>
        <w:t>贺光辉</w:t>
      </w:r>
      <w:r w:rsidRPr="00A62C05">
        <w:rPr>
          <w:rFonts w:ascii="Times New Roman" w:eastAsia="宋体" w:hAnsi="Times New Roman" w:cs="黑体"/>
          <w:sz w:val="24"/>
          <w:szCs w:val="24"/>
        </w:rPr>
        <w:t xml:space="preserve">. </w:t>
      </w:r>
      <w:r w:rsidRPr="00A62C05">
        <w:rPr>
          <w:rFonts w:ascii="Times New Roman" w:eastAsia="宋体" w:hAnsi="Times New Roman" w:cs="黑体"/>
          <w:sz w:val="24"/>
          <w:szCs w:val="24"/>
        </w:rPr>
        <w:t>美日对外援助之比较</w:t>
      </w:r>
      <w:r w:rsidRPr="00A62C05">
        <w:rPr>
          <w:rFonts w:ascii="Times New Roman" w:eastAsia="宋体" w:hAnsi="Times New Roman" w:cs="黑体"/>
          <w:sz w:val="24"/>
          <w:szCs w:val="24"/>
        </w:rPr>
        <w:t>[D].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复旦大学</w:t>
      </w:r>
      <w:r w:rsidRPr="00A62C05">
        <w:rPr>
          <w:rFonts w:ascii="Times New Roman" w:eastAsia="宋体" w:hAnsi="Times New Roman" w:cs="黑体"/>
          <w:sz w:val="24"/>
          <w:szCs w:val="24"/>
        </w:rPr>
        <w:t>,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A62C05">
        <w:rPr>
          <w:rFonts w:ascii="Times New Roman" w:eastAsia="宋体" w:hAnsi="Times New Roman" w:cs="黑体"/>
          <w:sz w:val="24"/>
          <w:szCs w:val="24"/>
        </w:rPr>
        <w:t>2004.</w:t>
      </w:r>
    </w:p>
    <w:p w14:paraId="52078E19" w14:textId="77777777" w:rsidR="00730FA1" w:rsidRDefault="00730FA1" w:rsidP="00730FA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21358D41" w14:textId="59BD6CA9" w:rsidR="00730FA1" w:rsidRPr="0033678E" w:rsidRDefault="00730FA1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</w:t>
      </w:r>
      <w:r w:rsidR="00F66F82">
        <w:rPr>
          <w:rFonts w:ascii="KaiTi" w:eastAsia="KaiTi" w:hAnsi="KaiTi" w:cs="黑体" w:hint="eastAsia"/>
          <w:b/>
          <w:bCs/>
          <w:sz w:val="28"/>
          <w:szCs w:val="28"/>
        </w:rPr>
        <w:t>二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 w:rsidR="00F66F82">
        <w:rPr>
          <w:rFonts w:ascii="KaiTi" w:eastAsia="KaiTi" w:hAnsi="KaiTi" w:cs="黑体" w:hint="eastAsia"/>
          <w:b/>
          <w:bCs/>
          <w:sz w:val="28"/>
          <w:szCs w:val="28"/>
        </w:rPr>
        <w:t>国际教育志愿者制度与实践（</w:t>
      </w:r>
      <w:r w:rsidR="00F66F82">
        <w:rPr>
          <w:rFonts w:ascii="KaiTi" w:eastAsia="KaiTi" w:hAnsi="KaiTi" w:cs="黑体"/>
          <w:b/>
          <w:bCs/>
          <w:sz w:val="28"/>
          <w:szCs w:val="28"/>
        </w:rPr>
        <w:t>2</w:t>
      </w:r>
      <w:r w:rsidR="00F66F82"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1E78B555" w14:textId="77777777" w:rsidR="00730FA1" w:rsidRDefault="00730FA1" w:rsidP="00730FA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专家讲座</w:t>
      </w:r>
    </w:p>
    <w:p w14:paraId="17D132A2" w14:textId="77777777" w:rsidR="00730FA1" w:rsidRDefault="00730FA1" w:rsidP="00730FA1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4F901F88" w14:textId="69DC52DD" w:rsidR="00730FA1" w:rsidRDefault="00F66F82" w:rsidP="00730FA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赴坦桑尼亚任数学教育志愿者的上海教师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林徐劢、成懿君、朱轶一</w:t>
      </w:r>
    </w:p>
    <w:p w14:paraId="67168476" w14:textId="2DE095CF" w:rsidR="00730FA1" w:rsidRDefault="00F66F82" w:rsidP="00730FA1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lastRenderedPageBreak/>
        <w:t>分享</w:t>
      </w:r>
      <w:r w:rsidR="00730FA1">
        <w:rPr>
          <w:rFonts w:ascii="Times New Roman" w:eastAsia="宋体" w:hAnsi="Times New Roman" w:cs="黑体" w:hint="eastAsia"/>
          <w:sz w:val="24"/>
          <w:szCs w:val="24"/>
        </w:rPr>
        <w:t>“</w:t>
      </w:r>
      <w:r>
        <w:rPr>
          <w:rFonts w:ascii="Times New Roman" w:eastAsia="宋体" w:hAnsi="Times New Roman" w:cs="黑体" w:hint="eastAsia"/>
          <w:sz w:val="24"/>
          <w:szCs w:val="24"/>
        </w:rPr>
        <w:t>教育志愿活动视角下教师教学经验与反思”</w:t>
      </w:r>
    </w:p>
    <w:p w14:paraId="67CC4A94" w14:textId="77777777" w:rsidR="00F66F82" w:rsidRDefault="00730FA1" w:rsidP="00F66F82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44279C1C" w14:textId="6CBC53E9" w:rsidR="00730FA1" w:rsidRDefault="00F66F82" w:rsidP="00F66F8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黄</w:t>
      </w:r>
      <w:r w:rsidRPr="00F66F82">
        <w:rPr>
          <w:rFonts w:ascii="Times New Roman" w:eastAsia="宋体" w:hAnsi="Times New Roman" w:cs="黑体"/>
          <w:sz w:val="24"/>
          <w:szCs w:val="24"/>
        </w:rPr>
        <w:t>兴丰</w:t>
      </w:r>
      <w:r w:rsidRPr="00F66F82">
        <w:rPr>
          <w:rFonts w:ascii="Times New Roman" w:eastAsia="宋体" w:hAnsi="Times New Roman" w:cs="黑体"/>
          <w:sz w:val="24"/>
          <w:szCs w:val="24"/>
        </w:rPr>
        <w:t>,</w:t>
      </w:r>
      <w:r w:rsidRPr="00F66F82">
        <w:rPr>
          <w:rFonts w:ascii="Times New Roman" w:eastAsia="宋体" w:hAnsi="Times New Roman" w:cs="黑体"/>
          <w:sz w:val="24"/>
          <w:szCs w:val="24"/>
        </w:rPr>
        <w:t>丁若曦</w:t>
      </w:r>
      <w:r w:rsidRPr="00F66F82">
        <w:rPr>
          <w:rFonts w:ascii="Times New Roman" w:eastAsia="宋体" w:hAnsi="Times New Roman" w:cs="黑体"/>
          <w:sz w:val="24"/>
          <w:szCs w:val="24"/>
        </w:rPr>
        <w:t>,</w:t>
      </w:r>
      <w:r w:rsidRPr="00F66F82">
        <w:rPr>
          <w:rFonts w:ascii="Times New Roman" w:eastAsia="宋体" w:hAnsi="Times New Roman" w:cs="黑体"/>
          <w:sz w:val="24"/>
          <w:szCs w:val="24"/>
        </w:rPr>
        <w:t>王浩等</w:t>
      </w:r>
      <w:r w:rsidRPr="00F66F82">
        <w:rPr>
          <w:rFonts w:ascii="Times New Roman" w:eastAsia="宋体" w:hAnsi="Times New Roman" w:cs="黑体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66F82">
        <w:rPr>
          <w:rFonts w:ascii="Times New Roman" w:eastAsia="宋体" w:hAnsi="Times New Roman" w:cs="黑体"/>
          <w:sz w:val="24"/>
          <w:szCs w:val="24"/>
        </w:rPr>
        <w:t>坦桑尼亚数学教育与跨文化交流：现场亲历报告</w:t>
      </w:r>
      <w:r w:rsidRPr="00F66F82">
        <w:rPr>
          <w:rFonts w:ascii="Times New Roman" w:eastAsia="宋体" w:hAnsi="Times New Roman" w:cs="黑体"/>
          <w:sz w:val="24"/>
          <w:szCs w:val="24"/>
        </w:rPr>
        <w:t>[J].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66F82">
        <w:rPr>
          <w:rFonts w:ascii="Times New Roman" w:eastAsia="宋体" w:hAnsi="Times New Roman" w:cs="黑体"/>
          <w:sz w:val="24"/>
          <w:szCs w:val="24"/>
        </w:rPr>
        <w:t>比较教育学报</w:t>
      </w:r>
      <w:r w:rsidRPr="00F66F82">
        <w:rPr>
          <w:rFonts w:ascii="Times New Roman" w:eastAsia="宋体" w:hAnsi="Times New Roman" w:cs="黑体"/>
          <w:sz w:val="24"/>
          <w:szCs w:val="24"/>
        </w:rPr>
        <w:t>,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66F82">
        <w:rPr>
          <w:rFonts w:ascii="Times New Roman" w:eastAsia="宋体" w:hAnsi="Times New Roman" w:cs="黑体"/>
          <w:sz w:val="24"/>
          <w:szCs w:val="24"/>
        </w:rPr>
        <w:t>2023(05):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F66F82">
        <w:rPr>
          <w:rFonts w:ascii="Times New Roman" w:eastAsia="宋体" w:hAnsi="Times New Roman" w:cs="黑体"/>
          <w:sz w:val="24"/>
          <w:szCs w:val="24"/>
        </w:rPr>
        <w:t>20-28.</w:t>
      </w:r>
    </w:p>
    <w:p w14:paraId="01C1C92B" w14:textId="77777777" w:rsidR="00766115" w:rsidRDefault="00766115" w:rsidP="00766115">
      <w:pPr>
        <w:spacing w:line="360" w:lineRule="auto"/>
        <w:ind w:firstLineChars="200" w:firstLine="562"/>
        <w:rPr>
          <w:rFonts w:ascii="KaiTi" w:eastAsia="KaiTi" w:hAnsi="KaiTi" w:cs="黑体"/>
          <w:b/>
          <w:bCs/>
          <w:sz w:val="28"/>
          <w:szCs w:val="28"/>
        </w:rPr>
      </w:pPr>
    </w:p>
    <w:p w14:paraId="17ED01B8" w14:textId="57F8DD98" w:rsidR="00766115" w:rsidRPr="0033678E" w:rsidRDefault="00766115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十三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在教育志愿服务中讲好中国故事（</w:t>
      </w:r>
      <w:r>
        <w:rPr>
          <w:rFonts w:ascii="KaiTi" w:eastAsia="KaiTi" w:hAnsi="KaiTi" w:cs="黑体"/>
          <w:b/>
          <w:bCs/>
          <w:sz w:val="28"/>
          <w:szCs w:val="28"/>
        </w:rPr>
        <w:t>1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7A67BAFE" w14:textId="2422A29B" w:rsidR="00766115" w:rsidRDefault="00766115" w:rsidP="0076611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</w:p>
    <w:p w14:paraId="0CF8E43B" w14:textId="77777777" w:rsidR="00491DC8" w:rsidRDefault="00766115" w:rsidP="00491DC8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1ACA446D" w14:textId="03798E38" w:rsidR="00AE3855" w:rsidRDefault="006C2858" w:rsidP="00491DC8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发展：构建人类命运共同体的主题词</w:t>
      </w:r>
    </w:p>
    <w:p w14:paraId="17E4C973" w14:textId="77777777" w:rsidR="00AE3855" w:rsidRPr="00491DC8" w:rsidRDefault="00AE3855" w:rsidP="00AE3855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亚非拉教育面临的后殖民化与去殖民化理念辩争</w:t>
      </w:r>
    </w:p>
    <w:p w14:paraId="30E24E25" w14:textId="77777777" w:rsidR="00AE3855" w:rsidRDefault="00491DC8" w:rsidP="00AE3855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中国</w:t>
      </w:r>
      <w:r w:rsidR="006C2858">
        <w:rPr>
          <w:rFonts w:ascii="Times New Roman" w:eastAsia="宋体" w:hAnsi="Times New Roman" w:cs="黑体" w:hint="eastAsia"/>
          <w:sz w:val="24"/>
          <w:szCs w:val="24"/>
        </w:rPr>
        <w:t>教育国际</w:t>
      </w:r>
      <w:r>
        <w:rPr>
          <w:rFonts w:ascii="Times New Roman" w:eastAsia="宋体" w:hAnsi="Times New Roman" w:cs="黑体" w:hint="eastAsia"/>
          <w:sz w:val="24"/>
          <w:szCs w:val="24"/>
        </w:rPr>
        <w:t>传播的理论依托：发展传播学</w:t>
      </w:r>
    </w:p>
    <w:p w14:paraId="389A3C18" w14:textId="13EE1D2F" w:rsidR="00766115" w:rsidRPr="00AE3855" w:rsidRDefault="00AE3855" w:rsidP="00AE3855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AE3855">
        <w:rPr>
          <w:rFonts w:ascii="Times New Roman" w:eastAsia="宋体" w:hAnsi="Times New Roman" w:cs="黑体" w:hint="eastAsia"/>
          <w:sz w:val="24"/>
          <w:szCs w:val="24"/>
        </w:rPr>
        <w:t>学生第三次作业点评（研究设计与思路）</w:t>
      </w:r>
    </w:p>
    <w:p w14:paraId="10002EE7" w14:textId="77777777" w:rsidR="00766115" w:rsidRDefault="00766115" w:rsidP="0076611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7C2F2D60" w14:textId="12C6A8D8" w:rsidR="006C2858" w:rsidRDefault="006C2858" w:rsidP="006C285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徐秀丽</w:t>
      </w:r>
      <w:r>
        <w:rPr>
          <w:rFonts w:ascii="Times New Roman" w:eastAsia="宋体" w:hAnsi="Times New Roman" w:cs="黑体" w:hint="eastAsia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从受援者到援助者的知识自觉</w:t>
      </w:r>
      <w:r>
        <w:rPr>
          <w:rFonts w:ascii="Times New Roman" w:eastAsia="宋体" w:hAnsi="Times New Roman" w:cs="黑体" w:hint="eastAsia"/>
          <w:sz w:val="24"/>
          <w:szCs w:val="24"/>
        </w:rPr>
        <w:t>.</w:t>
      </w:r>
    </w:p>
    <w:p w14:paraId="6E260768" w14:textId="1A8FFF8A" w:rsidR="006C2858" w:rsidRDefault="00AE3855" w:rsidP="006C285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《普通发展学（第</w:t>
      </w:r>
      <w:r>
        <w:rPr>
          <w:rFonts w:ascii="Times New Roman" w:eastAsia="宋体" w:hAnsi="Times New Roman" w:cs="黑体" w:hint="eastAsia"/>
          <w:sz w:val="24"/>
          <w:szCs w:val="24"/>
        </w:rPr>
        <w:t>2</w:t>
      </w:r>
      <w:r>
        <w:rPr>
          <w:rFonts w:ascii="Times New Roman" w:eastAsia="宋体" w:hAnsi="Times New Roman" w:cs="黑体" w:hint="eastAsia"/>
          <w:sz w:val="24"/>
          <w:szCs w:val="24"/>
        </w:rPr>
        <w:t>版）》</w:t>
      </w:r>
      <w:r w:rsidR="00D55444">
        <w:rPr>
          <w:rFonts w:ascii="Times New Roman" w:eastAsia="宋体" w:hAnsi="Times New Roman" w:cs="黑体" w:hint="eastAsia"/>
          <w:sz w:val="24"/>
          <w:szCs w:val="24"/>
        </w:rPr>
        <w:t>第三章</w:t>
      </w:r>
    </w:p>
    <w:p w14:paraId="6E49952E" w14:textId="77777777" w:rsidR="00766115" w:rsidRDefault="00766115" w:rsidP="00F66F8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50CC8E5C" w14:textId="0C4F3AC7" w:rsidR="00766115" w:rsidRPr="0033678E" w:rsidRDefault="00766115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十四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在教育志愿服务中讲好中国故事（2）</w:t>
      </w:r>
    </w:p>
    <w:p w14:paraId="68011233" w14:textId="28BF5C0A" w:rsidR="00766115" w:rsidRDefault="00766115" w:rsidP="0076611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专家讲座</w:t>
      </w:r>
    </w:p>
    <w:p w14:paraId="0C242B49" w14:textId="77777777" w:rsidR="00766115" w:rsidRDefault="00766115" w:rsidP="0076611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54E8DA65" w14:textId="77777777" w:rsidR="00491DC8" w:rsidRDefault="00766115" w:rsidP="00491DC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拟邀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中国农业大学</w:t>
      </w:r>
      <w:r>
        <w:rPr>
          <w:rFonts w:ascii="Times New Roman" w:eastAsia="宋体" w:hAnsi="Times New Roman" w:cs="黑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黑体" w:hint="eastAsia"/>
          <w:sz w:val="24"/>
          <w:szCs w:val="24"/>
        </w:rPr>
        <w:t>徐秀丽教授</w:t>
      </w:r>
    </w:p>
    <w:p w14:paraId="489B45BA" w14:textId="4D3C40A6" w:rsidR="00766115" w:rsidRDefault="00491DC8" w:rsidP="00491DC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有关</w:t>
      </w:r>
      <w:r w:rsidR="00766115" w:rsidRPr="00491DC8">
        <w:rPr>
          <w:rFonts w:ascii="Times New Roman" w:eastAsia="宋体" w:hAnsi="Times New Roman" w:cs="黑体" w:hint="eastAsia"/>
          <w:sz w:val="24"/>
          <w:szCs w:val="24"/>
        </w:rPr>
        <w:t>“</w:t>
      </w:r>
      <w:r w:rsidRPr="00491DC8">
        <w:rPr>
          <w:rFonts w:ascii="Times New Roman" w:eastAsia="宋体" w:hAnsi="Times New Roman" w:cs="黑体"/>
          <w:sz w:val="24"/>
          <w:szCs w:val="24"/>
        </w:rPr>
        <w:t>平行经验分享</w:t>
      </w:r>
      <w:r w:rsidRPr="00491DC8">
        <w:rPr>
          <w:rFonts w:ascii="Times New Roman" w:eastAsia="宋体" w:hAnsi="Times New Roman" w:cs="黑体"/>
          <w:sz w:val="24"/>
          <w:szCs w:val="24"/>
        </w:rPr>
        <w:t xml:space="preserve">: </w:t>
      </w:r>
      <w:r w:rsidRPr="00491DC8">
        <w:rPr>
          <w:rFonts w:ascii="Times New Roman" w:eastAsia="宋体" w:hAnsi="Times New Roman" w:cs="黑体"/>
          <w:sz w:val="24"/>
          <w:szCs w:val="24"/>
        </w:rPr>
        <w:t>中国对非援助理论的探索性构建</w:t>
      </w:r>
      <w:r>
        <w:rPr>
          <w:rFonts w:ascii="Times New Roman" w:eastAsia="宋体" w:hAnsi="Times New Roman" w:cs="黑体" w:hint="eastAsia"/>
          <w:sz w:val="24"/>
          <w:szCs w:val="24"/>
        </w:rPr>
        <w:t>”主题报告</w:t>
      </w:r>
    </w:p>
    <w:p w14:paraId="07CED3EE" w14:textId="77777777" w:rsidR="00766115" w:rsidRDefault="00766115" w:rsidP="00766115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7213820C" w14:textId="34C11320" w:rsidR="00491DC8" w:rsidRDefault="00491DC8" w:rsidP="00491DC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t xml:space="preserve">X. Xu, et al., “Science, Technology and the Politics of Knowledge: The Case of China’s Agricultural Technology Demonstration Centers in Africa,” </w:t>
      </w:r>
      <w:r w:rsidRPr="00491DC8">
        <w:rPr>
          <w:rFonts w:ascii="Times New Roman" w:eastAsia="宋体" w:hAnsi="Times New Roman" w:cs="黑体"/>
          <w:i/>
          <w:iCs/>
          <w:sz w:val="24"/>
          <w:szCs w:val="24"/>
        </w:rPr>
        <w:t>World Development</w:t>
      </w:r>
      <w:r>
        <w:rPr>
          <w:rFonts w:ascii="Times New Roman" w:eastAsia="宋体" w:hAnsi="Times New Roman" w:cs="黑体"/>
          <w:sz w:val="24"/>
          <w:szCs w:val="24"/>
        </w:rPr>
        <w:t xml:space="preserve"> 81 (2016): 82-91.</w:t>
      </w:r>
    </w:p>
    <w:p w14:paraId="1878DF77" w14:textId="77777777" w:rsidR="008349A9" w:rsidRDefault="008349A9" w:rsidP="00491DC8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5D55F525" w14:textId="3A075428" w:rsidR="008349A9" w:rsidRPr="0033678E" w:rsidRDefault="008349A9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十五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在教育志愿服务中讲好中国故事（</w:t>
      </w:r>
      <w:r>
        <w:rPr>
          <w:rFonts w:ascii="KaiTi" w:eastAsia="KaiTi" w:hAnsi="KaiTi" w:cs="黑体"/>
          <w:b/>
          <w:bCs/>
          <w:sz w:val="28"/>
          <w:szCs w:val="28"/>
        </w:rPr>
        <w:t>3</w:t>
      </w:r>
      <w:r>
        <w:rPr>
          <w:rFonts w:ascii="KaiTi" w:eastAsia="KaiTi" w:hAnsi="KaiTi" w:cs="黑体" w:hint="eastAsia"/>
          <w:b/>
          <w:bCs/>
          <w:sz w:val="28"/>
          <w:szCs w:val="28"/>
        </w:rPr>
        <w:t>）</w:t>
      </w:r>
    </w:p>
    <w:p w14:paraId="45AA641C" w14:textId="390931BA" w:rsidR="008349A9" w:rsidRDefault="008349A9" w:rsidP="008349A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教师讲授</w:t>
      </w:r>
      <w:r w:rsidR="00161A1E">
        <w:rPr>
          <w:rFonts w:ascii="Times New Roman" w:eastAsia="宋体" w:hAnsi="Times New Roman" w:cs="黑体" w:hint="eastAsia"/>
          <w:sz w:val="24"/>
          <w:szCs w:val="24"/>
        </w:rPr>
        <w:t>、学生讨论互动</w:t>
      </w:r>
    </w:p>
    <w:p w14:paraId="25DF6B4A" w14:textId="77777777" w:rsidR="008349A9" w:rsidRDefault="008349A9" w:rsidP="008349A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lastRenderedPageBreak/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0FE00494" w14:textId="0C5A877E" w:rsidR="008349A9" w:rsidRDefault="00002E92" w:rsidP="008349A9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教育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经验</w:t>
      </w:r>
      <w:r>
        <w:rPr>
          <w:rFonts w:ascii="Times New Roman" w:eastAsia="宋体" w:hAnsi="Times New Roman" w:cs="黑体" w:hint="eastAsia"/>
          <w:sz w:val="24"/>
          <w:szCs w:val="24"/>
        </w:rPr>
        <w:t>传播的分众化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方向</w:t>
      </w:r>
    </w:p>
    <w:p w14:paraId="6FE4D512" w14:textId="7B089A6C" w:rsidR="00002E92" w:rsidRPr="008349A9" w:rsidRDefault="00161A1E" w:rsidP="008349A9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教育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经验</w:t>
      </w:r>
      <w:r>
        <w:rPr>
          <w:rFonts w:ascii="Times New Roman" w:eastAsia="宋体" w:hAnsi="Times New Roman" w:cs="黑体" w:hint="eastAsia"/>
          <w:sz w:val="24"/>
          <w:szCs w:val="24"/>
        </w:rPr>
        <w:t>传播中的社会认知研究</w:t>
      </w:r>
    </w:p>
    <w:p w14:paraId="1893F160" w14:textId="12D9E5AC" w:rsidR="008349A9" w:rsidRPr="00AE3855" w:rsidRDefault="00161A1E" w:rsidP="008349A9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案例讨论：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中</w:t>
      </w:r>
      <w:r>
        <w:rPr>
          <w:rFonts w:ascii="Times New Roman" w:eastAsia="宋体" w:hAnsi="Times New Roman" w:cs="黑体" w:hint="eastAsia"/>
          <w:sz w:val="24"/>
          <w:szCs w:val="24"/>
        </w:rPr>
        <w:t>英与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中坦</w:t>
      </w:r>
      <w:r>
        <w:rPr>
          <w:rFonts w:ascii="Times New Roman" w:eastAsia="宋体" w:hAnsi="Times New Roman" w:cs="黑体" w:hint="eastAsia"/>
          <w:sz w:val="24"/>
          <w:szCs w:val="24"/>
        </w:rPr>
        <w:t>数学教育交流中的传播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内容和行为</w:t>
      </w:r>
      <w:r>
        <w:rPr>
          <w:rFonts w:ascii="Times New Roman" w:eastAsia="宋体" w:hAnsi="Times New Roman" w:cs="黑体" w:hint="eastAsia"/>
          <w:sz w:val="24"/>
          <w:szCs w:val="24"/>
        </w:rPr>
        <w:t>差异</w:t>
      </w:r>
    </w:p>
    <w:p w14:paraId="7E9FC0DE" w14:textId="77777777" w:rsidR="008349A9" w:rsidRDefault="008349A9" w:rsidP="008349A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6536C1">
        <w:rPr>
          <w:rFonts w:ascii="Times New Roman" w:eastAsia="宋体" w:hAnsi="Times New Roman" w:cs="黑体" w:hint="eastAsia"/>
          <w:sz w:val="24"/>
          <w:szCs w:val="24"/>
        </w:rPr>
        <w:t>必读材料：</w:t>
      </w:r>
    </w:p>
    <w:p w14:paraId="03EC4D4A" w14:textId="77777777" w:rsidR="00305754" w:rsidRPr="00FE5594" w:rsidRDefault="00305754" w:rsidP="00305754">
      <w:pPr>
        <w:pStyle w:val="Style1"/>
        <w:snapToGrid w:val="0"/>
        <w:spacing w:beforeLines="50" w:before="156" w:afterLines="50" w:after="156" w:line="276" w:lineRule="auto"/>
        <w:ind w:left="720" w:firstLineChars="0" w:firstLine="0"/>
        <w:rPr>
          <w:rFonts w:ascii="宋体" w:hAnsi="宋体"/>
          <w:color w:val="000000" w:themeColor="text1"/>
        </w:rPr>
      </w:pPr>
      <w:r w:rsidRPr="00FE5594">
        <w:rPr>
          <w:rFonts w:ascii="宋体" w:hAnsi="宋体" w:hint="eastAsia"/>
          <w:color w:val="000000" w:themeColor="text1"/>
        </w:rPr>
        <w:t>张民选,朱福建,黄兴丰,吕杰昕.如何讲好中国教育故事：需要研探的命题——以中英数学教师交流项目为例[J].教育发展研究,2021,41(12):1-10.</w:t>
      </w:r>
    </w:p>
    <w:p w14:paraId="67319060" w14:textId="19022F33" w:rsidR="008349A9" w:rsidRDefault="00305754" w:rsidP="008349A9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 w:rsidRPr="00305754">
        <w:rPr>
          <w:rFonts w:ascii="Times New Roman" w:eastAsia="宋体" w:hAnsi="Times New Roman" w:cs="黑体"/>
          <w:sz w:val="24"/>
          <w:szCs w:val="24"/>
        </w:rPr>
        <w:t>第</w:t>
      </w:r>
      <w:r w:rsidRPr="00305754">
        <w:rPr>
          <w:rFonts w:ascii="Times New Roman" w:eastAsia="宋体" w:hAnsi="Times New Roman" w:cs="黑体"/>
          <w:sz w:val="24"/>
          <w:szCs w:val="24"/>
        </w:rPr>
        <w:t>11</w:t>
      </w:r>
      <w:r w:rsidRPr="00305754">
        <w:rPr>
          <w:rFonts w:ascii="Times New Roman" w:eastAsia="宋体" w:hAnsi="Times New Roman" w:cs="黑体"/>
          <w:sz w:val="24"/>
          <w:szCs w:val="24"/>
        </w:rPr>
        <w:t>章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. </w:t>
      </w:r>
      <w:r w:rsidRPr="00305754">
        <w:rPr>
          <w:rFonts w:ascii="Times New Roman" w:eastAsia="宋体" w:hAnsi="Times New Roman" w:cs="黑体"/>
          <w:sz w:val="24"/>
          <w:szCs w:val="24"/>
        </w:rPr>
        <w:t>孔达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 </w:t>
      </w:r>
      <w:r w:rsidRPr="00305754">
        <w:rPr>
          <w:rFonts w:ascii="Times New Roman" w:eastAsia="宋体" w:hAnsi="Times New Roman" w:cs="黑体"/>
          <w:sz w:val="24"/>
          <w:szCs w:val="24"/>
        </w:rPr>
        <w:t>齐瓦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. </w:t>
      </w:r>
      <w:r w:rsidRPr="00305754">
        <w:rPr>
          <w:rFonts w:ascii="Times New Roman" w:eastAsia="宋体" w:hAnsi="Times New Roman" w:cs="黑体"/>
          <w:sz w:val="24"/>
          <w:szCs w:val="24"/>
        </w:rPr>
        <w:t>社会认知</w:t>
      </w:r>
      <w:r w:rsidRPr="00305754">
        <w:rPr>
          <w:rFonts w:ascii="Times New Roman" w:eastAsia="宋体" w:hAnsi="Times New Roman" w:cs="黑体"/>
          <w:sz w:val="24"/>
          <w:szCs w:val="24"/>
        </w:rPr>
        <w:t>——</w:t>
      </w:r>
      <w:r w:rsidRPr="00305754">
        <w:rPr>
          <w:rFonts w:ascii="Times New Roman" w:eastAsia="宋体" w:hAnsi="Times New Roman" w:cs="黑体"/>
          <w:sz w:val="24"/>
          <w:szCs w:val="24"/>
        </w:rPr>
        <w:t>洞悉人心的科学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[M]. </w:t>
      </w:r>
      <w:r w:rsidRPr="00305754">
        <w:rPr>
          <w:rFonts w:ascii="Times New Roman" w:eastAsia="宋体" w:hAnsi="Times New Roman" w:cs="黑体"/>
          <w:sz w:val="24"/>
          <w:szCs w:val="24"/>
        </w:rPr>
        <w:t>周治金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, </w:t>
      </w:r>
      <w:r w:rsidRPr="00305754">
        <w:rPr>
          <w:rFonts w:ascii="Times New Roman" w:eastAsia="宋体" w:hAnsi="Times New Roman" w:cs="黑体"/>
          <w:sz w:val="24"/>
          <w:szCs w:val="24"/>
        </w:rPr>
        <w:t>朱新秤等译</w:t>
      </w:r>
      <w:r w:rsidRPr="00305754">
        <w:rPr>
          <w:rFonts w:ascii="Times New Roman" w:eastAsia="宋体" w:hAnsi="Times New Roman" w:cs="黑体"/>
          <w:sz w:val="24"/>
          <w:szCs w:val="24"/>
        </w:rPr>
        <w:t xml:space="preserve">. </w:t>
      </w:r>
      <w:r w:rsidRPr="00305754">
        <w:rPr>
          <w:rFonts w:ascii="Times New Roman" w:eastAsia="宋体" w:hAnsi="Times New Roman" w:cs="黑体"/>
          <w:sz w:val="24"/>
          <w:szCs w:val="24"/>
        </w:rPr>
        <w:t>北京</w:t>
      </w:r>
      <w:r w:rsidRPr="00305754">
        <w:rPr>
          <w:rFonts w:ascii="Times New Roman" w:eastAsia="宋体" w:hAnsi="Times New Roman" w:cs="黑体"/>
          <w:sz w:val="24"/>
          <w:szCs w:val="24"/>
        </w:rPr>
        <w:t>:</w:t>
      </w:r>
      <w:r w:rsidRPr="00305754">
        <w:rPr>
          <w:rFonts w:ascii="Times New Roman" w:eastAsia="宋体" w:hAnsi="Times New Roman" w:cs="黑体"/>
          <w:sz w:val="24"/>
          <w:szCs w:val="24"/>
        </w:rPr>
        <w:t>人民邮电出版社</w:t>
      </w:r>
      <w:r w:rsidRPr="00305754">
        <w:rPr>
          <w:rFonts w:ascii="Times New Roman" w:eastAsia="宋体" w:hAnsi="Times New Roman" w:cs="黑体"/>
          <w:sz w:val="24"/>
          <w:szCs w:val="24"/>
        </w:rPr>
        <w:t>, 2012.</w:t>
      </w:r>
    </w:p>
    <w:p w14:paraId="7B191998" w14:textId="77777777" w:rsidR="00305754" w:rsidRDefault="00305754" w:rsidP="008349A9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</w:p>
    <w:p w14:paraId="188556B7" w14:textId="407F5AD4" w:rsidR="008349A9" w:rsidRPr="0033678E" w:rsidRDefault="008349A9" w:rsidP="008349A9">
      <w:pPr>
        <w:spacing w:line="360" w:lineRule="auto"/>
        <w:rPr>
          <w:rFonts w:ascii="KaiTi" w:eastAsia="KaiTi" w:hAnsi="KaiTi" w:cs="黑体"/>
          <w:b/>
          <w:bCs/>
          <w:sz w:val="28"/>
          <w:szCs w:val="28"/>
        </w:rPr>
      </w:pP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>第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十六</w:t>
      </w:r>
      <w:r w:rsidRPr="0033678E">
        <w:rPr>
          <w:rFonts w:ascii="KaiTi" w:eastAsia="KaiTi" w:hAnsi="KaiTi" w:cs="黑体" w:hint="eastAsia"/>
          <w:b/>
          <w:bCs/>
          <w:sz w:val="28"/>
          <w:szCs w:val="28"/>
        </w:rPr>
        <w:t xml:space="preserve">讲 </w:t>
      </w:r>
      <w:r>
        <w:rPr>
          <w:rFonts w:ascii="KaiTi" w:eastAsia="KaiTi" w:hAnsi="KaiTi" w:cs="黑体" w:hint="eastAsia"/>
          <w:b/>
          <w:bCs/>
          <w:sz w:val="28"/>
          <w:szCs w:val="28"/>
        </w:rPr>
        <w:t>学生个人</w:t>
      </w:r>
      <w:r w:rsidR="00305754">
        <w:rPr>
          <w:rFonts w:ascii="KaiTi" w:eastAsia="KaiTi" w:hAnsi="KaiTi" w:cs="黑体" w:hint="eastAsia"/>
          <w:b/>
          <w:bCs/>
          <w:sz w:val="28"/>
          <w:szCs w:val="28"/>
        </w:rPr>
        <w:t>研究</w:t>
      </w:r>
      <w:r>
        <w:rPr>
          <w:rFonts w:ascii="KaiTi" w:eastAsia="KaiTi" w:hAnsi="KaiTi" w:cs="黑体" w:hint="eastAsia"/>
          <w:b/>
          <w:bCs/>
          <w:sz w:val="28"/>
          <w:szCs w:val="28"/>
        </w:rPr>
        <w:t>研</w:t>
      </w:r>
      <w:r w:rsidR="00305754">
        <w:rPr>
          <w:rFonts w:ascii="KaiTi" w:eastAsia="KaiTi" w:hAnsi="KaiTi" w:cs="黑体" w:hint="eastAsia"/>
          <w:b/>
          <w:bCs/>
          <w:sz w:val="28"/>
          <w:szCs w:val="28"/>
        </w:rPr>
        <w:t>讨</w:t>
      </w:r>
    </w:p>
    <w:p w14:paraId="4E5C65D3" w14:textId="3320ECAC" w:rsidR="008349A9" w:rsidRDefault="008349A9" w:rsidP="008349A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教学方法：</w:t>
      </w:r>
      <w:r>
        <w:rPr>
          <w:rFonts w:ascii="Times New Roman" w:eastAsia="宋体" w:hAnsi="Times New Roman" w:cs="黑体" w:hint="eastAsia"/>
          <w:sz w:val="24"/>
          <w:szCs w:val="24"/>
        </w:rPr>
        <w:t>学生分享</w:t>
      </w:r>
    </w:p>
    <w:p w14:paraId="49BB2419" w14:textId="77777777" w:rsidR="008349A9" w:rsidRDefault="008349A9" w:rsidP="008349A9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黑体"/>
          <w:sz w:val="24"/>
          <w:szCs w:val="24"/>
        </w:rPr>
      </w:pPr>
      <w:r w:rsidRPr="0033678E">
        <w:rPr>
          <w:rFonts w:ascii="Times New Roman" w:eastAsia="宋体" w:hAnsi="Times New Roman" w:cs="黑体" w:hint="eastAsia"/>
          <w:sz w:val="24"/>
          <w:szCs w:val="24"/>
        </w:rPr>
        <w:t>主要内容</w:t>
      </w:r>
      <w:r>
        <w:rPr>
          <w:rFonts w:ascii="Times New Roman" w:eastAsia="宋体" w:hAnsi="Times New Roman" w:cs="黑体" w:hint="eastAsia"/>
          <w:sz w:val="24"/>
          <w:szCs w:val="24"/>
        </w:rPr>
        <w:t>：</w:t>
      </w:r>
    </w:p>
    <w:p w14:paraId="2B64A1C2" w14:textId="56736271" w:rsidR="008349A9" w:rsidRDefault="008349A9" w:rsidP="008349A9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选课学生就个人所选研究</w:t>
      </w:r>
      <w:r w:rsidR="00305754">
        <w:rPr>
          <w:rFonts w:ascii="Times New Roman" w:eastAsia="宋体" w:hAnsi="Times New Roman" w:cs="黑体" w:hint="eastAsia"/>
          <w:sz w:val="24"/>
          <w:szCs w:val="24"/>
        </w:rPr>
        <w:t>作业</w:t>
      </w:r>
      <w:r>
        <w:rPr>
          <w:rFonts w:ascii="Times New Roman" w:eastAsia="宋体" w:hAnsi="Times New Roman" w:cs="黑体" w:hint="eastAsia"/>
          <w:sz w:val="24"/>
          <w:szCs w:val="24"/>
        </w:rPr>
        <w:t>，每人做</w:t>
      </w:r>
      <w:r>
        <w:rPr>
          <w:rFonts w:ascii="Times New Roman" w:eastAsia="宋体" w:hAnsi="Times New Roman" w:cs="黑体" w:hint="eastAsia"/>
          <w:sz w:val="24"/>
          <w:szCs w:val="24"/>
        </w:rPr>
        <w:t>6</w:t>
      </w:r>
      <w:r>
        <w:rPr>
          <w:rFonts w:ascii="Times New Roman" w:eastAsia="宋体" w:hAnsi="Times New Roman" w:cs="黑体"/>
          <w:sz w:val="24"/>
          <w:szCs w:val="24"/>
        </w:rPr>
        <w:t>-8</w:t>
      </w:r>
      <w:r>
        <w:rPr>
          <w:rFonts w:ascii="Times New Roman" w:eastAsia="宋体" w:hAnsi="Times New Roman" w:cs="黑体" w:hint="eastAsia"/>
          <w:sz w:val="24"/>
          <w:szCs w:val="24"/>
        </w:rPr>
        <w:t>分钟的口头陈述；</w:t>
      </w:r>
    </w:p>
    <w:p w14:paraId="4E9E5EAD" w14:textId="221071A9" w:rsidR="008349A9" w:rsidRDefault="008349A9" w:rsidP="008349A9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个人陈述后，与听众开展</w:t>
      </w:r>
      <w:r>
        <w:rPr>
          <w:rFonts w:ascii="Times New Roman" w:eastAsia="宋体" w:hAnsi="Times New Roman" w:cs="黑体"/>
          <w:sz w:val="24"/>
          <w:szCs w:val="24"/>
        </w:rPr>
        <w:t>3-5</w:t>
      </w:r>
      <w:r>
        <w:rPr>
          <w:rFonts w:ascii="Times New Roman" w:eastAsia="宋体" w:hAnsi="Times New Roman" w:cs="黑体" w:hint="eastAsia"/>
          <w:sz w:val="24"/>
          <w:szCs w:val="24"/>
        </w:rPr>
        <w:t>分钟问答互动。</w:t>
      </w:r>
    </w:p>
    <w:p w14:paraId="0DC54076" w14:textId="2F15F467" w:rsidR="00305754" w:rsidRDefault="00305754" w:rsidP="008349A9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（作业要求见下文“六、考核方案”）</w:t>
      </w:r>
    </w:p>
    <w:p w14:paraId="35F05DF6" w14:textId="77777777" w:rsidR="00342E38" w:rsidRPr="000C4957" w:rsidRDefault="00342E38">
      <w:pPr>
        <w:pStyle w:val="1"/>
        <w:spacing w:line="360" w:lineRule="auto"/>
        <w:ind w:firstLineChars="0" w:firstLine="0"/>
        <w:rPr>
          <w:rFonts w:ascii="Times New Roman" w:hAnsi="Times New Roman" w:cs="黑体"/>
          <w:sz w:val="24"/>
          <w:szCs w:val="24"/>
        </w:rPr>
      </w:pPr>
    </w:p>
    <w:p w14:paraId="615164DB" w14:textId="50EB5134" w:rsidR="00342E38" w:rsidRPr="000C4957" w:rsidRDefault="00443F08">
      <w:pPr>
        <w:pStyle w:val="1"/>
        <w:spacing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六</w:t>
      </w:r>
      <w:r w:rsidR="00A45BA5" w:rsidRPr="000C4957">
        <w:rPr>
          <w:rFonts w:ascii="Times New Roman" w:hAnsi="Times New Roman" w:hint="eastAsia"/>
          <w:b/>
          <w:sz w:val="28"/>
          <w:szCs w:val="28"/>
        </w:rPr>
        <w:t>、考核方案</w:t>
      </w:r>
    </w:p>
    <w:p w14:paraId="0A971222" w14:textId="77777777" w:rsidR="00342E38" w:rsidRDefault="00DB3D6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（一）课堂出勤</w:t>
      </w:r>
      <w:r>
        <w:rPr>
          <w:rFonts w:ascii="Times New Roman" w:eastAsia="宋体" w:hAnsi="Times New Roman" w:hint="eastAsia"/>
          <w:sz w:val="24"/>
          <w:szCs w:val="24"/>
        </w:rPr>
        <w:t xml:space="preserve"> 10</w:t>
      </w:r>
      <w:r>
        <w:rPr>
          <w:rFonts w:ascii="Times New Roman" w:eastAsia="宋体" w:hAnsi="Times New Roman" w:hint="eastAsia"/>
          <w:sz w:val="24"/>
          <w:szCs w:val="24"/>
        </w:rPr>
        <w:t>分</w:t>
      </w:r>
    </w:p>
    <w:p w14:paraId="609F5D65" w14:textId="77777777" w:rsidR="00DB3D60" w:rsidRDefault="00DB3D60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缺勤次数≤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10</w:t>
      </w:r>
      <w:r>
        <w:rPr>
          <w:rFonts w:ascii="Times New Roman" w:eastAsia="宋体" w:hAnsi="Times New Roman" w:hint="eastAsia"/>
          <w:sz w:val="24"/>
          <w:szCs w:val="24"/>
        </w:rPr>
        <w:t>分；缺勤次数＞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0</w:t>
      </w:r>
      <w:r>
        <w:rPr>
          <w:rFonts w:ascii="Times New Roman" w:eastAsia="宋体" w:hAnsi="Times New Roman" w:hint="eastAsia"/>
          <w:sz w:val="24"/>
          <w:szCs w:val="24"/>
        </w:rPr>
        <w:t>分。</w:t>
      </w:r>
    </w:p>
    <w:p w14:paraId="2649A15D" w14:textId="77777777" w:rsidR="002111C0" w:rsidRPr="00DB3D60" w:rsidRDefault="002111C0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CCECAA0" w14:textId="77777777" w:rsidR="00DB3D60" w:rsidRDefault="00DB3D6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（二）课堂参与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582229">
        <w:rPr>
          <w:rFonts w:ascii="Times New Roman" w:eastAsia="宋体" w:hAnsi="Times New Roman" w:hint="eastAsia"/>
          <w:sz w:val="24"/>
          <w:szCs w:val="24"/>
        </w:rPr>
        <w:t>15</w:t>
      </w:r>
      <w:r>
        <w:rPr>
          <w:rFonts w:ascii="Times New Roman" w:eastAsia="宋体" w:hAnsi="Times New Roman" w:hint="eastAsia"/>
          <w:sz w:val="24"/>
          <w:szCs w:val="24"/>
        </w:rPr>
        <w:t>分</w:t>
      </w:r>
    </w:p>
    <w:p w14:paraId="04403B4A" w14:textId="77777777" w:rsidR="000B5B44" w:rsidRDefault="00DB3D60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希望同学们课堂积极回答、积极提问、积极</w:t>
      </w:r>
      <w:r w:rsidR="000B5B44">
        <w:rPr>
          <w:rFonts w:ascii="Times New Roman" w:eastAsia="宋体" w:hAnsi="Times New Roman" w:hint="eastAsia"/>
          <w:sz w:val="24"/>
          <w:szCs w:val="24"/>
        </w:rPr>
        <w:t>讨论。</w:t>
      </w:r>
    </w:p>
    <w:p w14:paraId="2F2F2D39" w14:textId="77777777" w:rsidR="00DB3D60" w:rsidRDefault="000B5B44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拿满此项，大约比全勤更容易。</w:t>
      </w:r>
    </w:p>
    <w:p w14:paraId="7737473E" w14:textId="77777777" w:rsidR="002111C0" w:rsidRDefault="002111C0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3FE6A50B" w14:textId="77777777" w:rsidR="00DB3D60" w:rsidRDefault="00DB3D6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（三）</w:t>
      </w:r>
      <w:r w:rsidR="000B5B44">
        <w:rPr>
          <w:rFonts w:ascii="Times New Roman" w:eastAsia="宋体" w:hAnsi="Times New Roman" w:hint="eastAsia"/>
          <w:sz w:val="24"/>
          <w:szCs w:val="24"/>
        </w:rPr>
        <w:t>课程作业</w:t>
      </w:r>
      <w:r w:rsidR="000B5B44">
        <w:rPr>
          <w:rFonts w:ascii="Times New Roman" w:eastAsia="宋体" w:hAnsi="Times New Roman" w:hint="eastAsia"/>
          <w:sz w:val="24"/>
          <w:szCs w:val="24"/>
        </w:rPr>
        <w:t xml:space="preserve"> 7</w:t>
      </w:r>
      <w:r w:rsidR="00582229">
        <w:rPr>
          <w:rFonts w:ascii="Times New Roman" w:eastAsia="宋体" w:hAnsi="Times New Roman" w:hint="eastAsia"/>
          <w:sz w:val="24"/>
          <w:szCs w:val="24"/>
        </w:rPr>
        <w:t>5</w:t>
      </w:r>
      <w:r w:rsidR="000B5B44">
        <w:rPr>
          <w:rFonts w:ascii="Times New Roman" w:eastAsia="宋体" w:hAnsi="Times New Roman" w:hint="eastAsia"/>
          <w:sz w:val="24"/>
          <w:szCs w:val="24"/>
        </w:rPr>
        <w:t>分</w:t>
      </w:r>
    </w:p>
    <w:p w14:paraId="0E567FD3" w14:textId="77777777" w:rsidR="000B5B44" w:rsidRDefault="000B5B44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请在</w:t>
      </w:r>
      <w:r>
        <w:rPr>
          <w:rFonts w:ascii="Times New Roman" w:eastAsia="宋体" w:hAnsi="Times New Roman" w:hint="eastAsia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>周内完成个人研究，最后提交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篇</w:t>
      </w:r>
      <w:r w:rsidR="00582229"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000-8000</w:t>
      </w:r>
      <w:r>
        <w:rPr>
          <w:rFonts w:ascii="Times New Roman" w:eastAsia="宋体" w:hAnsi="Times New Roman" w:hint="eastAsia"/>
          <w:sz w:val="24"/>
          <w:szCs w:val="24"/>
        </w:rPr>
        <w:t>字论文和在第</w:t>
      </w:r>
      <w:r>
        <w:rPr>
          <w:rFonts w:ascii="Times New Roman" w:eastAsia="宋体" w:hAnsi="Times New Roman" w:hint="eastAsia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>周课堂上做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次</w:t>
      </w:r>
      <w:r>
        <w:rPr>
          <w:rFonts w:ascii="Times New Roman" w:eastAsia="宋体" w:hAnsi="Times New Roman" w:hint="eastAsia"/>
          <w:sz w:val="24"/>
          <w:szCs w:val="24"/>
        </w:rPr>
        <w:t>6-8</w:t>
      </w:r>
      <w:r>
        <w:rPr>
          <w:rFonts w:ascii="Times New Roman" w:eastAsia="宋体" w:hAnsi="Times New Roman" w:hint="eastAsia"/>
          <w:sz w:val="24"/>
          <w:szCs w:val="24"/>
        </w:rPr>
        <w:t>分钟的研究报告。</w:t>
      </w:r>
    </w:p>
    <w:p w14:paraId="2772798D" w14:textId="77777777" w:rsidR="00582229" w:rsidRDefault="00582229" w:rsidP="000B5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研究主题</w:t>
      </w:r>
      <w:r w:rsidR="002B1882">
        <w:rPr>
          <w:rFonts w:ascii="Times New Roman" w:eastAsia="宋体" w:hAnsi="Times New Roman" w:hint="eastAsia"/>
          <w:sz w:val="24"/>
          <w:szCs w:val="24"/>
        </w:rPr>
        <w:t>范围</w:t>
      </w:r>
      <w:r>
        <w:rPr>
          <w:rFonts w:ascii="Times New Roman" w:eastAsia="宋体" w:hAnsi="Times New Roman" w:hint="eastAsia"/>
          <w:sz w:val="24"/>
          <w:szCs w:val="24"/>
        </w:rPr>
        <w:t>三选一：</w:t>
      </w:r>
    </w:p>
    <w:p w14:paraId="6DADDD07" w14:textId="77777777" w:rsidR="00582229" w:rsidRDefault="00582229" w:rsidP="002B188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亚非拉某国或多国在某一教育领域的发展情况分析</w:t>
      </w:r>
      <w:r w:rsidR="002B1882" w:rsidRPr="002B1882">
        <w:rPr>
          <w:rFonts w:ascii="Times New Roman" w:eastAsia="宋体" w:hAnsi="Times New Roman" w:hint="eastAsia"/>
          <w:sz w:val="24"/>
          <w:szCs w:val="24"/>
        </w:rPr>
        <w:t>，以及中国经验可在此地传播的内容与潜力</w:t>
      </w:r>
    </w:p>
    <w:p w14:paraId="42054855" w14:textId="77777777" w:rsidR="002B1882" w:rsidRDefault="002B1882" w:rsidP="002B188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教育志愿者对亚非拉某国或多国在某一领域的教育服务情况研究，以及对中国建立教育志愿者机制的启示</w:t>
      </w:r>
    </w:p>
    <w:p w14:paraId="5FB4C935" w14:textId="77777777" w:rsidR="002B1882" w:rsidRDefault="002B1882" w:rsidP="002B188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中国某一教育领域接受外来文化影响或接收外来援助的发展史，以及当下中国在这一领域能为世界教育发展所作贡献</w:t>
      </w:r>
    </w:p>
    <w:p w14:paraId="3597D869" w14:textId="77777777" w:rsidR="002B1882" w:rsidRPr="002B1882" w:rsidRDefault="002B1882" w:rsidP="002B1882">
      <w:pPr>
        <w:pStyle w:val="a8"/>
        <w:spacing w:line="360" w:lineRule="auto"/>
        <w:ind w:left="840" w:firstLineChars="0" w:firstLine="0"/>
        <w:rPr>
          <w:rFonts w:ascii="Times New Roman" w:eastAsia="宋体" w:hAnsi="Times New Roman"/>
          <w:sz w:val="24"/>
          <w:szCs w:val="24"/>
        </w:rPr>
      </w:pPr>
    </w:p>
    <w:p w14:paraId="1D560C0A" w14:textId="77777777" w:rsidR="00342E38" w:rsidRPr="00682850" w:rsidRDefault="002D4F8B" w:rsidP="006828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此项分数得分细则如下：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D80FDE" w:rsidRPr="000C4957" w14:paraId="5B312BBC" w14:textId="77777777" w:rsidTr="00582229">
        <w:tc>
          <w:tcPr>
            <w:tcW w:w="1413" w:type="dxa"/>
            <w:shd w:val="clear" w:color="auto" w:fill="auto"/>
          </w:tcPr>
          <w:p w14:paraId="09189196" w14:textId="77777777" w:rsidR="00342E38" w:rsidRPr="000C4957" w:rsidRDefault="0068285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时间节点</w:t>
            </w:r>
          </w:p>
        </w:tc>
        <w:tc>
          <w:tcPr>
            <w:tcW w:w="2835" w:type="dxa"/>
            <w:shd w:val="clear" w:color="auto" w:fill="auto"/>
          </w:tcPr>
          <w:p w14:paraId="0E95D294" w14:textId="77777777" w:rsidR="00342E38" w:rsidRPr="000C4957" w:rsidRDefault="0068285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任务内容</w:t>
            </w:r>
          </w:p>
        </w:tc>
        <w:tc>
          <w:tcPr>
            <w:tcW w:w="1276" w:type="dxa"/>
            <w:shd w:val="clear" w:color="auto" w:fill="auto"/>
          </w:tcPr>
          <w:p w14:paraId="24BC3C41" w14:textId="77777777" w:rsidR="00342E38" w:rsidRPr="000C4957" w:rsidRDefault="0068285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任务总分</w:t>
            </w:r>
          </w:p>
        </w:tc>
        <w:tc>
          <w:tcPr>
            <w:tcW w:w="2772" w:type="dxa"/>
            <w:shd w:val="clear" w:color="auto" w:fill="auto"/>
          </w:tcPr>
          <w:p w14:paraId="64603DD6" w14:textId="77777777" w:rsidR="00342E38" w:rsidRPr="000C4957" w:rsidRDefault="00A45BA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57">
              <w:rPr>
                <w:rFonts w:ascii="Times New Roman" w:hAnsi="Times New Roman" w:hint="eastAsia"/>
                <w:sz w:val="24"/>
                <w:szCs w:val="24"/>
              </w:rPr>
              <w:t>评价标准</w:t>
            </w:r>
          </w:p>
        </w:tc>
      </w:tr>
      <w:tr w:rsidR="00D80FDE" w:rsidRPr="000C4957" w14:paraId="20C58834" w14:textId="77777777" w:rsidTr="00582229">
        <w:tc>
          <w:tcPr>
            <w:tcW w:w="1413" w:type="dxa"/>
            <w:shd w:val="clear" w:color="auto" w:fill="auto"/>
          </w:tcPr>
          <w:p w14:paraId="0867A1D8" w14:textId="5131827D" w:rsidR="00682850" w:rsidRPr="00682850" w:rsidRDefault="00682850" w:rsidP="00682850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850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034169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682850">
              <w:rPr>
                <w:rFonts w:ascii="Times New Roman" w:hAnsi="Times New Roman" w:hint="eastAsia"/>
                <w:sz w:val="24"/>
                <w:szCs w:val="24"/>
              </w:rPr>
              <w:t>周</w:t>
            </w:r>
          </w:p>
          <w:p w14:paraId="0AB88715" w14:textId="77777777" w:rsidR="00342E38" w:rsidRPr="00682850" w:rsidRDefault="00682850" w:rsidP="00682850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850">
              <w:rPr>
                <w:rFonts w:ascii="Times New Roman" w:hAnsi="Times New Roman" w:hint="eastAsia"/>
                <w:sz w:val="24"/>
                <w:szCs w:val="24"/>
              </w:rPr>
              <w:t>周六</w:t>
            </w:r>
            <w:r w:rsidRPr="00682850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682850">
              <w:rPr>
                <w:rFonts w:ascii="Times New Roman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2835" w:type="dxa"/>
            <w:shd w:val="clear" w:color="auto" w:fill="auto"/>
          </w:tcPr>
          <w:p w14:paraId="6422D92A" w14:textId="77777777" w:rsidR="00D80FDE" w:rsidRPr="00682850" w:rsidRDefault="00682850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850">
              <w:rPr>
                <w:rFonts w:ascii="Times New Roman" w:hAnsi="Times New Roman" w:hint="eastAsia"/>
                <w:sz w:val="24"/>
                <w:szCs w:val="24"/>
              </w:rPr>
              <w:t>研究题目</w:t>
            </w:r>
            <w:r w:rsidR="00D80FDE">
              <w:rPr>
                <w:rFonts w:ascii="Times New Roman" w:hAnsi="Times New Roman" w:hint="eastAsia"/>
                <w:sz w:val="24"/>
                <w:szCs w:val="24"/>
              </w:rPr>
              <w:t>及</w:t>
            </w:r>
          </w:p>
          <w:p w14:paraId="27F2045D" w14:textId="77777777" w:rsidR="00342E38" w:rsidRPr="00682850" w:rsidRDefault="00682850" w:rsidP="00682850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850">
              <w:rPr>
                <w:rFonts w:ascii="Times New Roman" w:hAnsi="Times New Roman" w:hint="eastAsia"/>
                <w:sz w:val="24"/>
                <w:szCs w:val="24"/>
              </w:rPr>
              <w:t>300-500</w:t>
            </w:r>
            <w:r w:rsidRPr="00682850">
              <w:rPr>
                <w:rFonts w:ascii="Times New Roman" w:hAnsi="Times New Roman" w:hint="eastAsia"/>
                <w:sz w:val="24"/>
                <w:szCs w:val="24"/>
              </w:rPr>
              <w:t>字研究内容概要或</w:t>
            </w:r>
            <w:r w:rsidR="00D80FDE">
              <w:rPr>
                <w:rFonts w:ascii="Times New Roman" w:hAnsi="Times New Roman" w:hint="eastAsia"/>
                <w:sz w:val="24"/>
                <w:szCs w:val="24"/>
              </w:rPr>
              <w:t>框架</w:t>
            </w:r>
          </w:p>
        </w:tc>
        <w:tc>
          <w:tcPr>
            <w:tcW w:w="1276" w:type="dxa"/>
            <w:shd w:val="clear" w:color="auto" w:fill="auto"/>
          </w:tcPr>
          <w:p w14:paraId="0A9E310A" w14:textId="77777777" w:rsid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C0A85" w14:textId="77777777" w:rsidR="00342E38" w:rsidRPr="00682850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14:paraId="3BBC91DE" w14:textId="77777777" w:rsidR="00D80FDE" w:rsidRDefault="00D80FDE" w:rsidP="00682850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4CDBC" w14:textId="77777777" w:rsidR="00342E38" w:rsidRPr="00682850" w:rsidRDefault="00682850" w:rsidP="00682850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850">
              <w:rPr>
                <w:rFonts w:ascii="Times New Roman" w:hAnsi="Times New Roman" w:hint="eastAsia"/>
                <w:sz w:val="24"/>
                <w:szCs w:val="24"/>
              </w:rPr>
              <w:t>按时提交则满分</w:t>
            </w:r>
          </w:p>
        </w:tc>
      </w:tr>
      <w:tr w:rsidR="00D80FDE" w:rsidRPr="000C4957" w14:paraId="00B1B62A" w14:textId="77777777" w:rsidTr="00582229">
        <w:tc>
          <w:tcPr>
            <w:tcW w:w="1413" w:type="dxa"/>
            <w:shd w:val="clear" w:color="auto" w:fill="auto"/>
          </w:tcPr>
          <w:p w14:paraId="550703BD" w14:textId="77777777" w:rsidR="00342E38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周</w:t>
            </w:r>
          </w:p>
          <w:p w14:paraId="09274321" w14:textId="77777777" w:rsidR="00D80FDE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周六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2835" w:type="dxa"/>
            <w:shd w:val="clear" w:color="auto" w:fill="auto"/>
          </w:tcPr>
          <w:p w14:paraId="4246F7D2" w14:textId="77777777" w:rsid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完成论文的引论部分（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  <w:p w14:paraId="379DFAEC" w14:textId="77777777" w:rsidR="00D80FDE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并提出明确的研究问题</w:t>
            </w:r>
          </w:p>
        </w:tc>
        <w:tc>
          <w:tcPr>
            <w:tcW w:w="1276" w:type="dxa"/>
            <w:shd w:val="clear" w:color="auto" w:fill="auto"/>
          </w:tcPr>
          <w:p w14:paraId="42AFFC16" w14:textId="77777777" w:rsidR="00342E38" w:rsidRDefault="00342E38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6B55A" w14:textId="77777777" w:rsidR="00D80FDE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14:paraId="234823F9" w14:textId="77777777" w:rsid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按时提交拿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  <w:p w14:paraId="2198DF0D" w14:textId="77777777" w:rsidR="00342E38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质量分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D80FDE" w:rsidRPr="000C4957" w14:paraId="00297D36" w14:textId="77777777" w:rsidTr="00582229">
        <w:tc>
          <w:tcPr>
            <w:tcW w:w="1413" w:type="dxa"/>
            <w:shd w:val="clear" w:color="auto" w:fill="auto"/>
          </w:tcPr>
          <w:p w14:paraId="3CA624D4" w14:textId="77777777" w:rsidR="00342E38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周</w:t>
            </w:r>
          </w:p>
          <w:p w14:paraId="4CDF9C01" w14:textId="77777777" w:rsidR="00D80FDE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周六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2835" w:type="dxa"/>
            <w:shd w:val="clear" w:color="auto" w:fill="auto"/>
          </w:tcPr>
          <w:p w14:paraId="3970A024" w14:textId="77777777" w:rsidR="00342E38" w:rsidRPr="00D80FDE" w:rsidRDefault="00D80FDE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参考文献、数据等资料的清单及论文主干部分的结构或思路（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1276" w:type="dxa"/>
            <w:shd w:val="clear" w:color="auto" w:fill="auto"/>
          </w:tcPr>
          <w:p w14:paraId="30BC4D63" w14:textId="77777777" w:rsidR="00342E38" w:rsidRDefault="00342E38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18D4E" w14:textId="77777777" w:rsidR="00D80FDE" w:rsidRPr="00D80FDE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14:paraId="47C6C7F8" w14:textId="77777777" w:rsidR="00582229" w:rsidRDefault="00582229" w:rsidP="00582229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按时提交拿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  <w:p w14:paraId="2FF25EBE" w14:textId="77777777" w:rsidR="00342E38" w:rsidRPr="00D80FDE" w:rsidRDefault="00582229" w:rsidP="00582229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质量分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582229" w:rsidRPr="000C4957" w14:paraId="22F9CDEE" w14:textId="77777777" w:rsidTr="00582229">
        <w:tc>
          <w:tcPr>
            <w:tcW w:w="1413" w:type="dxa"/>
            <w:shd w:val="clear" w:color="auto" w:fill="auto"/>
          </w:tcPr>
          <w:p w14:paraId="52B54075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周</w:t>
            </w:r>
          </w:p>
          <w:p w14:paraId="0E76990E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课堂</w:t>
            </w:r>
          </w:p>
        </w:tc>
        <w:tc>
          <w:tcPr>
            <w:tcW w:w="2835" w:type="dxa"/>
            <w:shd w:val="clear" w:color="auto" w:fill="auto"/>
          </w:tcPr>
          <w:p w14:paraId="76DA7A0F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研究报告</w:t>
            </w:r>
          </w:p>
          <w:p w14:paraId="368998B2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6-8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分钟</w:t>
            </w:r>
          </w:p>
        </w:tc>
        <w:tc>
          <w:tcPr>
            <w:tcW w:w="1276" w:type="dxa"/>
            <w:shd w:val="clear" w:color="auto" w:fill="auto"/>
          </w:tcPr>
          <w:p w14:paraId="57B3B942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14:paraId="24D6F597" w14:textId="77777777" w:rsidR="00582229" w:rsidRDefault="00582229" w:rsidP="00582229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逻辑清晰、展示大方、时间把控、即拿满分</w:t>
            </w:r>
          </w:p>
          <w:p w14:paraId="659868D0" w14:textId="77777777" w:rsidR="00582229" w:rsidRDefault="00582229" w:rsidP="002B1882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（不</w:t>
            </w:r>
            <w:r w:rsidR="002B1882">
              <w:rPr>
                <w:rFonts w:ascii="Times New Roman" w:hAnsi="Times New Roman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“卷”</w:t>
            </w:r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2B1882">
              <w:rPr>
                <w:rFonts w:ascii="Times New Roman" w:hAnsi="Times New Roman" w:hint="eastAsia"/>
                <w:sz w:val="24"/>
                <w:szCs w:val="24"/>
              </w:rPr>
              <w:t>简简单单才是真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582229" w:rsidRPr="000C4957" w14:paraId="120ADA99" w14:textId="77777777" w:rsidTr="00582229">
        <w:tc>
          <w:tcPr>
            <w:tcW w:w="1413" w:type="dxa"/>
            <w:shd w:val="clear" w:color="auto" w:fill="auto"/>
          </w:tcPr>
          <w:p w14:paraId="645DD92F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周</w:t>
            </w:r>
          </w:p>
          <w:p w14:paraId="7F61C2FA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周日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>24</w:t>
            </w:r>
            <w:r>
              <w:rPr>
                <w:rFonts w:ascii="Times New Roman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2835" w:type="dxa"/>
            <w:shd w:val="clear" w:color="auto" w:fill="auto"/>
          </w:tcPr>
          <w:p w14:paraId="6481E808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研究论文全文</w:t>
            </w:r>
          </w:p>
        </w:tc>
        <w:tc>
          <w:tcPr>
            <w:tcW w:w="1276" w:type="dxa"/>
            <w:shd w:val="clear" w:color="auto" w:fill="auto"/>
          </w:tcPr>
          <w:p w14:paraId="66AF5472" w14:textId="77777777" w:rsidR="00582229" w:rsidRDefault="00582229" w:rsidP="00D80FDE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772" w:type="dxa"/>
            <w:shd w:val="clear" w:color="auto" w:fill="auto"/>
          </w:tcPr>
          <w:p w14:paraId="6F477593" w14:textId="77777777" w:rsidR="00582229" w:rsidRDefault="00582229" w:rsidP="00582229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按时提交</w:t>
            </w: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  <w:p w14:paraId="23767247" w14:textId="77777777" w:rsidR="002B1882" w:rsidRDefault="002B1882" w:rsidP="00582229">
            <w:pPr>
              <w:pStyle w:val="1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质量分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</w:tbl>
    <w:p w14:paraId="4570DA07" w14:textId="77777777" w:rsidR="002B1882" w:rsidRDefault="002B1882" w:rsidP="005822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15690C19" w14:textId="77777777" w:rsidR="00582229" w:rsidRDefault="00582229" w:rsidP="005822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eastAsia="宋体" w:hAnsi="Times New Roman" w:hint="eastAsia"/>
          <w:sz w:val="24"/>
          <w:szCs w:val="24"/>
        </w:rPr>
        <w:t>另，论文请不要“乱卷”字数，尽量做到语言简练、观点明确，超过</w:t>
      </w:r>
      <w:r w:rsidR="00893219">
        <w:rPr>
          <w:rFonts w:ascii="Times New Roman" w:eastAsia="宋体" w:hAnsi="Times New Roman" w:hint="eastAsia"/>
          <w:sz w:val="24"/>
          <w:szCs w:val="24"/>
        </w:rPr>
        <w:t>8500</w:t>
      </w:r>
      <w:r>
        <w:rPr>
          <w:rFonts w:ascii="Times New Roman" w:eastAsia="宋体" w:hAnsi="Times New Roman" w:hint="eastAsia"/>
          <w:sz w:val="24"/>
          <w:szCs w:val="24"/>
        </w:rPr>
        <w:t>字多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字扣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分。</w:t>
      </w:r>
    </w:p>
    <w:bookmarkEnd w:id="1"/>
    <w:bookmarkEnd w:id="2"/>
    <w:p w14:paraId="7A01CE7B" w14:textId="77777777" w:rsidR="00342E38" w:rsidRPr="00582229" w:rsidRDefault="00342E38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14:paraId="5EEF0CF7" w14:textId="5E96B373" w:rsidR="00342E38" w:rsidRPr="000C4957" w:rsidRDefault="00443F08">
      <w:pPr>
        <w:pStyle w:val="1"/>
        <w:spacing w:line="360" w:lineRule="auto"/>
        <w:ind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七</w:t>
      </w:r>
      <w:r w:rsidR="00A45BA5" w:rsidRPr="000C4957">
        <w:rPr>
          <w:rFonts w:ascii="Times New Roman" w:hAnsi="Times New Roman" w:hint="eastAsia"/>
          <w:b/>
          <w:sz w:val="28"/>
          <w:szCs w:val="28"/>
        </w:rPr>
        <w:t>、修读要求</w:t>
      </w:r>
    </w:p>
    <w:p w14:paraId="13D140B1" w14:textId="77777777" w:rsidR="00975A66" w:rsidRPr="00FE5594" w:rsidRDefault="005C0692" w:rsidP="00975A66">
      <w:pPr>
        <w:pStyle w:val="1"/>
        <w:snapToGrid w:val="0"/>
        <w:spacing w:beforeLines="50" w:before="156" w:afterLines="50" w:after="156" w:line="276" w:lineRule="auto"/>
        <w:ind w:firstLineChars="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1.课堂出勤</w:t>
      </w:r>
      <w:r w:rsidR="0039163C">
        <w:rPr>
          <w:rFonts w:ascii="宋体" w:hAnsi="宋体" w:cs="黑体" w:hint="eastAsia"/>
          <w:b/>
          <w:bCs/>
          <w:sz w:val="24"/>
          <w:szCs w:val="24"/>
        </w:rPr>
        <w:t>。</w:t>
      </w:r>
      <w:r w:rsidR="005630C5">
        <w:rPr>
          <w:rFonts w:ascii="宋体" w:hAnsi="宋体" w:cs="黑体" w:hint="eastAsia"/>
          <w:sz w:val="24"/>
          <w:szCs w:val="24"/>
        </w:rPr>
        <w:t>请各位同学尽量保持</w:t>
      </w:r>
      <w:r w:rsidR="00975A66">
        <w:rPr>
          <w:rFonts w:ascii="宋体" w:hAnsi="宋体" w:cs="黑体" w:hint="eastAsia"/>
          <w:sz w:val="24"/>
          <w:szCs w:val="24"/>
        </w:rPr>
        <w:t>较完美的出勤率。但也理解每个人生活中</w:t>
      </w:r>
      <w:r w:rsidR="00975A66">
        <w:rPr>
          <w:rFonts w:ascii="宋体" w:hAnsi="宋体" w:cs="黑体" w:hint="eastAsia"/>
          <w:sz w:val="24"/>
          <w:szCs w:val="24"/>
        </w:rPr>
        <w:lastRenderedPageBreak/>
        <w:t>有“非常时刻”或只是需要一些个人空间，所以本课程允许无理由、无请假缺勤1次，以及不超过3次的病假、事假。</w:t>
      </w:r>
    </w:p>
    <w:p w14:paraId="5DAB7B6C" w14:textId="3F35D544" w:rsidR="005C0692" w:rsidRDefault="005630C5" w:rsidP="007501B8">
      <w:pPr>
        <w:pStyle w:val="1"/>
        <w:snapToGrid w:val="0"/>
        <w:spacing w:beforeLines="50" w:before="156" w:afterLines="50" w:after="156" w:line="276" w:lineRule="auto"/>
        <w:ind w:firstLineChars="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2.课前准备。</w:t>
      </w:r>
      <w:r>
        <w:rPr>
          <w:rFonts w:ascii="宋体" w:hAnsi="宋体" w:cs="黑体" w:hint="eastAsia"/>
          <w:sz w:val="24"/>
          <w:szCs w:val="24"/>
        </w:rPr>
        <w:t>考虑到同学们不时面对科研、课程、生活等方方面面的压力，希望选修本课不会带来“雪上加霜”的效果，</w:t>
      </w:r>
      <w:r w:rsidRPr="005630C5">
        <w:rPr>
          <w:rFonts w:ascii="宋体" w:hAnsi="宋体" w:cs="黑体" w:hint="eastAsia"/>
          <w:sz w:val="24"/>
          <w:szCs w:val="24"/>
          <w:u w:val="single"/>
        </w:rPr>
        <w:t>每课的课前必读材料不超过</w:t>
      </w:r>
      <w:r w:rsidR="008349A9">
        <w:rPr>
          <w:rFonts w:ascii="宋体" w:hAnsi="宋体" w:cs="黑体"/>
          <w:sz w:val="24"/>
          <w:szCs w:val="24"/>
          <w:u w:val="single"/>
        </w:rPr>
        <w:t>3</w:t>
      </w:r>
      <w:r w:rsidRPr="005630C5">
        <w:rPr>
          <w:rFonts w:ascii="宋体" w:hAnsi="宋体" w:cs="黑体" w:hint="eastAsia"/>
          <w:sz w:val="24"/>
          <w:szCs w:val="24"/>
          <w:u w:val="single"/>
        </w:rPr>
        <w:t>篇文章或著作章节</w:t>
      </w:r>
      <w:r>
        <w:rPr>
          <w:rFonts w:ascii="宋体" w:hAnsi="宋体" w:cs="黑体" w:hint="eastAsia"/>
          <w:sz w:val="24"/>
          <w:szCs w:val="24"/>
        </w:rPr>
        <w:t>。</w:t>
      </w:r>
      <w:r w:rsidR="00443F08">
        <w:rPr>
          <w:rFonts w:ascii="宋体" w:hAnsi="宋体" w:cs="黑体" w:hint="eastAsia"/>
          <w:sz w:val="24"/>
          <w:szCs w:val="24"/>
        </w:rPr>
        <w:t>教师会提前1</w:t>
      </w:r>
      <w:r w:rsidR="00443F08">
        <w:rPr>
          <w:rFonts w:ascii="宋体" w:hAnsi="宋体" w:cs="黑体"/>
          <w:sz w:val="24"/>
          <w:szCs w:val="24"/>
        </w:rPr>
        <w:t>-2</w:t>
      </w:r>
      <w:r w:rsidR="00443F08">
        <w:rPr>
          <w:rFonts w:ascii="宋体" w:hAnsi="宋体" w:cs="黑体" w:hint="eastAsia"/>
          <w:sz w:val="24"/>
          <w:szCs w:val="24"/>
        </w:rPr>
        <w:t>周发送必读材料与推荐参考资源的P</w:t>
      </w:r>
      <w:r w:rsidR="00443F08">
        <w:rPr>
          <w:rFonts w:ascii="宋体" w:hAnsi="宋体" w:cs="黑体"/>
          <w:sz w:val="24"/>
          <w:szCs w:val="24"/>
        </w:rPr>
        <w:t>DF</w:t>
      </w:r>
      <w:r w:rsidR="00443F08">
        <w:rPr>
          <w:rFonts w:ascii="宋体" w:hAnsi="宋体" w:cs="黑体" w:hint="eastAsia"/>
          <w:sz w:val="24"/>
          <w:szCs w:val="24"/>
        </w:rPr>
        <w:t>文件，</w:t>
      </w:r>
      <w:r>
        <w:rPr>
          <w:rFonts w:ascii="宋体" w:hAnsi="宋体" w:cs="黑体" w:hint="eastAsia"/>
          <w:sz w:val="24"/>
          <w:szCs w:val="24"/>
        </w:rPr>
        <w:t>请同学们尽量抽出时间，哪怕用速读、略读的方式，都可能对接下来的课堂学习有所助益。</w:t>
      </w:r>
    </w:p>
    <w:p w14:paraId="16AAD61F" w14:textId="77777777" w:rsidR="001A4237" w:rsidRDefault="00975A66" w:rsidP="001A4237">
      <w:pPr>
        <w:pStyle w:val="1"/>
        <w:snapToGrid w:val="0"/>
        <w:spacing w:beforeLines="50" w:before="156" w:afterLines="50" w:after="156" w:line="276" w:lineRule="auto"/>
        <w:ind w:firstLineChars="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3.</w:t>
      </w:r>
      <w:r w:rsidR="007501B8" w:rsidRPr="00FE5594">
        <w:rPr>
          <w:rFonts w:ascii="宋体" w:hAnsi="宋体" w:cs="黑体" w:hint="eastAsia"/>
          <w:b/>
          <w:bCs/>
          <w:sz w:val="24"/>
          <w:szCs w:val="24"/>
        </w:rPr>
        <w:t>课堂参与</w:t>
      </w:r>
      <w:r w:rsidR="001A4237">
        <w:rPr>
          <w:rFonts w:ascii="宋体" w:hAnsi="宋体" w:cs="黑体" w:hint="eastAsia"/>
          <w:sz w:val="24"/>
          <w:szCs w:val="24"/>
        </w:rPr>
        <w:t>。本人尽力做到讲课生动且深入，也请各位同学多多配合、适时互动。课上有任何问题可以随时插入提问，欢迎任何思考不成熟或成熟的发言。</w:t>
      </w:r>
    </w:p>
    <w:p w14:paraId="1D3DF8F3" w14:textId="39DA256E" w:rsidR="003D5BEF" w:rsidRDefault="001A4237" w:rsidP="00443F08">
      <w:pPr>
        <w:pStyle w:val="1"/>
        <w:snapToGrid w:val="0"/>
        <w:spacing w:beforeLines="50" w:before="156" w:afterLines="50" w:after="156" w:line="276" w:lineRule="auto"/>
        <w:ind w:firstLineChars="0"/>
        <w:rPr>
          <w:rFonts w:ascii="宋体" w:hAnsi="宋体" w:cs="黑体"/>
          <w:sz w:val="24"/>
          <w:szCs w:val="24"/>
        </w:rPr>
      </w:pPr>
      <w:r w:rsidRPr="00645D7C">
        <w:rPr>
          <w:rFonts w:ascii="宋体" w:hAnsi="宋体" w:cs="黑体" w:hint="eastAsia"/>
          <w:b/>
          <w:sz w:val="24"/>
          <w:szCs w:val="24"/>
        </w:rPr>
        <w:t>4.课程作业</w:t>
      </w:r>
      <w:r>
        <w:rPr>
          <w:rFonts w:ascii="宋体" w:hAnsi="宋体" w:cs="黑体" w:hint="eastAsia"/>
          <w:sz w:val="24"/>
          <w:szCs w:val="24"/>
        </w:rPr>
        <w:t>。</w:t>
      </w:r>
      <w:r w:rsidR="00432B61">
        <w:rPr>
          <w:rFonts w:ascii="宋体" w:hAnsi="宋体" w:cs="黑体" w:hint="eastAsia"/>
          <w:sz w:val="24"/>
          <w:szCs w:val="24"/>
        </w:rPr>
        <w:t>严格意义上，本课程只有一个作业，</w:t>
      </w:r>
      <w:r w:rsidR="00645D7C">
        <w:rPr>
          <w:rFonts w:ascii="宋体" w:hAnsi="宋体" w:cs="黑体" w:hint="eastAsia"/>
          <w:sz w:val="24"/>
          <w:szCs w:val="24"/>
        </w:rPr>
        <w:t>并</w:t>
      </w:r>
      <w:r w:rsidR="00432B61">
        <w:rPr>
          <w:rFonts w:ascii="宋体" w:hAnsi="宋体" w:cs="黑体" w:hint="eastAsia"/>
          <w:sz w:val="24"/>
          <w:szCs w:val="24"/>
        </w:rPr>
        <w:t>将视作业质量给出期末考核评分。但该作业</w:t>
      </w:r>
      <w:r w:rsidR="003D5BEF">
        <w:rPr>
          <w:rFonts w:ascii="宋体" w:hAnsi="宋体" w:cs="黑体" w:hint="eastAsia"/>
          <w:sz w:val="24"/>
          <w:szCs w:val="24"/>
        </w:rPr>
        <w:t>贯穿于整个课程，</w:t>
      </w:r>
      <w:r w:rsidR="00645D7C">
        <w:rPr>
          <w:rFonts w:ascii="宋体" w:hAnsi="宋体" w:cs="黑体" w:hint="eastAsia"/>
          <w:sz w:val="24"/>
          <w:szCs w:val="24"/>
        </w:rPr>
        <w:t>请参照上文“七、考核方案”的时间节点，循序渐进。期待同学们顺利在第16周完成本课程任务，减轻期末负担。</w:t>
      </w:r>
    </w:p>
    <w:p w14:paraId="644B952B" w14:textId="77777777" w:rsidR="00443F08" w:rsidRPr="00443F08" w:rsidRDefault="00443F08" w:rsidP="00443F08">
      <w:pPr>
        <w:pStyle w:val="1"/>
        <w:snapToGrid w:val="0"/>
        <w:spacing w:beforeLines="50" w:before="156" w:afterLines="50" w:after="156" w:line="276" w:lineRule="auto"/>
        <w:ind w:firstLineChars="0"/>
        <w:rPr>
          <w:rFonts w:ascii="宋体" w:hAnsi="宋体" w:cs="黑体"/>
          <w:sz w:val="24"/>
          <w:szCs w:val="24"/>
        </w:rPr>
      </w:pPr>
    </w:p>
    <w:p w14:paraId="6D844D47" w14:textId="3514B2CC" w:rsidR="00342E38" w:rsidRDefault="00443F08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八</w:t>
      </w:r>
      <w:r w:rsidR="00A45BA5" w:rsidRPr="000C4957">
        <w:rPr>
          <w:rFonts w:ascii="Times New Roman" w:eastAsia="宋体" w:hAnsi="Times New Roman" w:hint="eastAsia"/>
          <w:b/>
          <w:sz w:val="28"/>
          <w:szCs w:val="28"/>
        </w:rPr>
        <w:t>、</w:t>
      </w:r>
      <w:r>
        <w:rPr>
          <w:rFonts w:ascii="Times New Roman" w:eastAsia="宋体" w:hAnsi="Times New Roman" w:hint="eastAsia"/>
          <w:b/>
          <w:sz w:val="28"/>
          <w:szCs w:val="28"/>
        </w:rPr>
        <w:t>课后答疑</w:t>
      </w:r>
      <w:r>
        <w:rPr>
          <w:rFonts w:ascii="Times New Roman" w:eastAsia="宋体" w:hAnsi="Times New Roman" w:hint="eastAsia"/>
          <w:b/>
          <w:sz w:val="28"/>
          <w:szCs w:val="28"/>
        </w:rPr>
        <w:t>/</w:t>
      </w:r>
      <w:r>
        <w:rPr>
          <w:rFonts w:ascii="Times New Roman" w:eastAsia="宋体" w:hAnsi="Times New Roman" w:hint="eastAsia"/>
          <w:b/>
          <w:sz w:val="28"/>
          <w:szCs w:val="28"/>
        </w:rPr>
        <w:t>指导时间</w:t>
      </w:r>
    </w:p>
    <w:p w14:paraId="0795962E" w14:textId="77777777" w:rsidR="003D5BEF" w:rsidRDefault="003D5BEF" w:rsidP="003D5BEF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教师</w:t>
      </w:r>
      <w:r>
        <w:rPr>
          <w:rFonts w:ascii="Times New Roman" w:eastAsia="宋体" w:hAnsi="Times New Roman" w:hint="eastAsia"/>
          <w:sz w:val="24"/>
          <w:szCs w:val="24"/>
        </w:rPr>
        <w:t>Office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hour</w:t>
      </w:r>
      <w:r>
        <w:rPr>
          <w:rFonts w:ascii="Times New Roman" w:eastAsia="宋体" w:hAnsi="Times New Roman" w:hint="eastAsia"/>
          <w:sz w:val="24"/>
          <w:szCs w:val="24"/>
        </w:rPr>
        <w:t>为每周四下午</w:t>
      </w:r>
      <w:r>
        <w:rPr>
          <w:rFonts w:ascii="Times New Roman" w:eastAsia="宋体" w:hAnsi="Times New Roman" w:hint="eastAsia"/>
          <w:sz w:val="24"/>
          <w:szCs w:val="24"/>
        </w:rPr>
        <w:t>1-4</w:t>
      </w:r>
      <w:r>
        <w:rPr>
          <w:rFonts w:ascii="Times New Roman" w:eastAsia="宋体" w:hAnsi="Times New Roman" w:hint="eastAsia"/>
          <w:sz w:val="24"/>
          <w:szCs w:val="24"/>
        </w:rPr>
        <w:t>点。如有任何学习、研究、生活上的问题，在该时段可直接前来。</w:t>
      </w:r>
    </w:p>
    <w:p w14:paraId="10AF2015" w14:textId="7437CAC0" w:rsidR="00432B61" w:rsidRPr="00432B61" w:rsidRDefault="003D5BEF" w:rsidP="003D5BEF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若与同学的个人安排冲突，可与</w:t>
      </w:r>
      <w:r w:rsidR="00305754">
        <w:rPr>
          <w:rFonts w:ascii="Times New Roman" w:eastAsia="宋体" w:hAnsi="Times New Roman" w:hint="eastAsia"/>
          <w:sz w:val="24"/>
          <w:szCs w:val="24"/>
        </w:rPr>
        <w:t>教师</w:t>
      </w:r>
      <w:r>
        <w:rPr>
          <w:rFonts w:ascii="Times New Roman" w:eastAsia="宋体" w:hAnsi="Times New Roman" w:hint="eastAsia"/>
          <w:sz w:val="24"/>
          <w:szCs w:val="24"/>
        </w:rPr>
        <w:t>另约时间，期待大家多来探讨。</w:t>
      </w:r>
    </w:p>
    <w:p w14:paraId="296E700A" w14:textId="77777777" w:rsidR="00342E38" w:rsidRPr="000C4957" w:rsidRDefault="00342E38" w:rsidP="00432B61">
      <w:pPr>
        <w:ind w:firstLineChars="200" w:firstLine="420"/>
        <w:rPr>
          <w:rFonts w:ascii="Times New Roman" w:eastAsia="宋体" w:hAnsi="Times New Roman"/>
        </w:rPr>
      </w:pPr>
    </w:p>
    <w:sectPr w:rsidR="00342E38" w:rsidRPr="000C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正文 CS 字体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3A3"/>
    <w:multiLevelType w:val="hybridMultilevel"/>
    <w:tmpl w:val="2C146018"/>
    <w:lvl w:ilvl="0" w:tplc="B036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60B6"/>
    <w:multiLevelType w:val="hybridMultilevel"/>
    <w:tmpl w:val="9192034E"/>
    <w:lvl w:ilvl="0" w:tplc="DDB4C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C346B"/>
    <w:multiLevelType w:val="hybridMultilevel"/>
    <w:tmpl w:val="0AB62B32"/>
    <w:lvl w:ilvl="0" w:tplc="01207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149F3"/>
    <w:multiLevelType w:val="hybridMultilevel"/>
    <w:tmpl w:val="A34C43BA"/>
    <w:lvl w:ilvl="0" w:tplc="8A7EA096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AD46C9F"/>
    <w:multiLevelType w:val="hybridMultilevel"/>
    <w:tmpl w:val="D3760C42"/>
    <w:lvl w:ilvl="0" w:tplc="3B60410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C790DC6"/>
    <w:multiLevelType w:val="hybridMultilevel"/>
    <w:tmpl w:val="72C80134"/>
    <w:lvl w:ilvl="0" w:tplc="7AFC9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520DC"/>
    <w:multiLevelType w:val="hybridMultilevel"/>
    <w:tmpl w:val="4C1061FE"/>
    <w:lvl w:ilvl="0" w:tplc="D46A6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C3999"/>
    <w:multiLevelType w:val="hybridMultilevel"/>
    <w:tmpl w:val="B3D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3F7B"/>
    <w:multiLevelType w:val="hybridMultilevel"/>
    <w:tmpl w:val="D21AC008"/>
    <w:lvl w:ilvl="0" w:tplc="9BC07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8316B"/>
    <w:multiLevelType w:val="hybridMultilevel"/>
    <w:tmpl w:val="A05C5E48"/>
    <w:lvl w:ilvl="0" w:tplc="61127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415A6A4E"/>
    <w:multiLevelType w:val="hybridMultilevel"/>
    <w:tmpl w:val="AD763E3C"/>
    <w:lvl w:ilvl="0" w:tplc="0BE6F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F6719"/>
    <w:multiLevelType w:val="hybridMultilevel"/>
    <w:tmpl w:val="0D18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0E8F"/>
    <w:multiLevelType w:val="hybridMultilevel"/>
    <w:tmpl w:val="531815BE"/>
    <w:lvl w:ilvl="0" w:tplc="8244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D1579"/>
    <w:multiLevelType w:val="hybridMultilevel"/>
    <w:tmpl w:val="C4E4DE40"/>
    <w:lvl w:ilvl="0" w:tplc="4DE84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049CA"/>
    <w:multiLevelType w:val="hybridMultilevel"/>
    <w:tmpl w:val="8D72B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6B7C"/>
    <w:multiLevelType w:val="hybridMultilevel"/>
    <w:tmpl w:val="91087BA0"/>
    <w:lvl w:ilvl="0" w:tplc="CE122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3793B"/>
    <w:multiLevelType w:val="hybridMultilevel"/>
    <w:tmpl w:val="781C6A94"/>
    <w:lvl w:ilvl="0" w:tplc="E5720468">
      <w:start w:val="4"/>
      <w:numFmt w:val="japaneseCounting"/>
      <w:lvlText w:val="%1、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67F0B"/>
    <w:multiLevelType w:val="hybridMultilevel"/>
    <w:tmpl w:val="8CC25CA0"/>
    <w:lvl w:ilvl="0" w:tplc="9FB43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C22FE0"/>
    <w:multiLevelType w:val="hybridMultilevel"/>
    <w:tmpl w:val="B1E0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13"/>
  </w:num>
  <w:num w:numId="9">
    <w:abstractNumId w:val="7"/>
  </w:num>
  <w:num w:numId="10">
    <w:abstractNumId w:val="14"/>
  </w:num>
  <w:num w:numId="11">
    <w:abstractNumId w:val="17"/>
  </w:num>
  <w:num w:numId="12">
    <w:abstractNumId w:val="15"/>
  </w:num>
  <w:num w:numId="13">
    <w:abstractNumId w:val="0"/>
  </w:num>
  <w:num w:numId="14">
    <w:abstractNumId w:val="10"/>
  </w:num>
  <w:num w:numId="15">
    <w:abstractNumId w:val="2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38"/>
    <w:rsid w:val="00001226"/>
    <w:rsid w:val="00002E92"/>
    <w:rsid w:val="00034169"/>
    <w:rsid w:val="00051149"/>
    <w:rsid w:val="000729F7"/>
    <w:rsid w:val="000A6C88"/>
    <w:rsid w:val="000B5B44"/>
    <w:rsid w:val="000C4957"/>
    <w:rsid w:val="0010665A"/>
    <w:rsid w:val="00121107"/>
    <w:rsid w:val="001346AC"/>
    <w:rsid w:val="00161A1E"/>
    <w:rsid w:val="001A4237"/>
    <w:rsid w:val="001B6D5D"/>
    <w:rsid w:val="002111C0"/>
    <w:rsid w:val="00291653"/>
    <w:rsid w:val="002B1882"/>
    <w:rsid w:val="002D4F8B"/>
    <w:rsid w:val="00305754"/>
    <w:rsid w:val="0033678E"/>
    <w:rsid w:val="00342E38"/>
    <w:rsid w:val="00343947"/>
    <w:rsid w:val="003740E2"/>
    <w:rsid w:val="0039163C"/>
    <w:rsid w:val="003D5BEF"/>
    <w:rsid w:val="00416C5B"/>
    <w:rsid w:val="0041761A"/>
    <w:rsid w:val="00432B61"/>
    <w:rsid w:val="00432EB8"/>
    <w:rsid w:val="00443817"/>
    <w:rsid w:val="00443F08"/>
    <w:rsid w:val="00461A9E"/>
    <w:rsid w:val="00491DC8"/>
    <w:rsid w:val="004C747D"/>
    <w:rsid w:val="004F2BE1"/>
    <w:rsid w:val="005312C8"/>
    <w:rsid w:val="00550A32"/>
    <w:rsid w:val="005630C5"/>
    <w:rsid w:val="00582229"/>
    <w:rsid w:val="005C0692"/>
    <w:rsid w:val="00645D7C"/>
    <w:rsid w:val="006536C1"/>
    <w:rsid w:val="00681BFE"/>
    <w:rsid w:val="00682850"/>
    <w:rsid w:val="006B5F5E"/>
    <w:rsid w:val="006C2858"/>
    <w:rsid w:val="006F6351"/>
    <w:rsid w:val="00715CC7"/>
    <w:rsid w:val="00730FA1"/>
    <w:rsid w:val="00732E64"/>
    <w:rsid w:val="007501B8"/>
    <w:rsid w:val="00766115"/>
    <w:rsid w:val="007E0548"/>
    <w:rsid w:val="008263A6"/>
    <w:rsid w:val="008349A9"/>
    <w:rsid w:val="00845738"/>
    <w:rsid w:val="00893219"/>
    <w:rsid w:val="00896A6A"/>
    <w:rsid w:val="00902515"/>
    <w:rsid w:val="009028AD"/>
    <w:rsid w:val="00975A66"/>
    <w:rsid w:val="009B6AA9"/>
    <w:rsid w:val="009D2EA9"/>
    <w:rsid w:val="00A32790"/>
    <w:rsid w:val="00A418F3"/>
    <w:rsid w:val="00A45BA5"/>
    <w:rsid w:val="00A62C05"/>
    <w:rsid w:val="00A760E2"/>
    <w:rsid w:val="00A93850"/>
    <w:rsid w:val="00AB2D59"/>
    <w:rsid w:val="00AB683D"/>
    <w:rsid w:val="00AE17CF"/>
    <w:rsid w:val="00AE3855"/>
    <w:rsid w:val="00B063EB"/>
    <w:rsid w:val="00B071E8"/>
    <w:rsid w:val="00B565F5"/>
    <w:rsid w:val="00BA0912"/>
    <w:rsid w:val="00BA0C5E"/>
    <w:rsid w:val="00BA2DD5"/>
    <w:rsid w:val="00BD1158"/>
    <w:rsid w:val="00BE4D93"/>
    <w:rsid w:val="00CA2B53"/>
    <w:rsid w:val="00CE322C"/>
    <w:rsid w:val="00D55444"/>
    <w:rsid w:val="00D80FDE"/>
    <w:rsid w:val="00D871EE"/>
    <w:rsid w:val="00DA123F"/>
    <w:rsid w:val="00DB3D60"/>
    <w:rsid w:val="00E04FFD"/>
    <w:rsid w:val="00E21585"/>
    <w:rsid w:val="00ED4049"/>
    <w:rsid w:val="00EE37FF"/>
    <w:rsid w:val="00F50CFA"/>
    <w:rsid w:val="00F66F82"/>
    <w:rsid w:val="00FD3FEE"/>
    <w:rsid w:val="00FE1938"/>
    <w:rsid w:val="00FF7069"/>
    <w:rsid w:val="064F73AD"/>
    <w:rsid w:val="0DB937EF"/>
    <w:rsid w:val="6138238A"/>
    <w:rsid w:val="6E6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C897"/>
  <w15:docId w15:val="{AED86A28-5821-4381-AEFA-05247E8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1B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582229"/>
    <w:pPr>
      <w:ind w:firstLineChars="200" w:firstLine="420"/>
    </w:pPr>
  </w:style>
  <w:style w:type="paragraph" w:customStyle="1" w:styleId="Style1">
    <w:name w:val="_Style 1"/>
    <w:basedOn w:val="a"/>
    <w:rsid w:val="00305754"/>
    <w:pPr>
      <w:widowControl/>
      <w:ind w:firstLineChars="200" w:firstLine="420"/>
      <w:jc w:val="left"/>
    </w:pPr>
    <w:rPr>
      <w:rFonts w:ascii="Times New Roman" w:eastAsia="宋体" w:hAnsi="Times New Roman" w:cs="Times New Roman (正文 CS 字体)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3D308-2226-F941-AD7B-086EFF52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10</Pages>
  <Words>746</Words>
  <Characters>4258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高湘萍</dc:creator>
  <cp:lastModifiedBy>Microsoft Office 用户</cp:lastModifiedBy>
  <cp:revision>45</cp:revision>
  <dcterms:created xsi:type="dcterms:W3CDTF">2020-09-05T03:56:00Z</dcterms:created>
  <dcterms:modified xsi:type="dcterms:W3CDTF">2024-01-02T08:29:00Z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